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0E" w:rsidRDefault="00C30404" w:rsidP="00E440C4">
      <w:pPr>
        <w:pStyle w:val="CK12SectionTitle"/>
      </w:pPr>
      <w:r w:rsidRPr="00C30404">
        <w:t>Scientific Method</w:t>
      </w:r>
    </w:p>
    <w:p w:rsidR="00ED52E1" w:rsidRDefault="00BA5218" w:rsidP="00E7370E">
      <w:pPr>
        <w:pStyle w:val="CK12SubsectionTitle"/>
      </w:pPr>
      <w:r>
        <w:t>Discussion Questions</w:t>
      </w:r>
    </w:p>
    <w:p w:rsidR="00BA5218" w:rsidRPr="00BA5218" w:rsidRDefault="00BA5218" w:rsidP="00ED52E1">
      <w:pPr>
        <w:pStyle w:val="CK12LessonBase"/>
        <w:rPr>
          <w:i/>
        </w:rPr>
      </w:pPr>
      <w:r>
        <w:rPr>
          <w:i/>
        </w:rPr>
        <w:t xml:space="preserve">These sample discussion questions were submitted by students. </w:t>
      </w:r>
      <w:r w:rsidR="00E7370E">
        <w:rPr>
          <w:i/>
        </w:rPr>
        <w:t>They can be u</w:t>
      </w:r>
      <w:r>
        <w:rPr>
          <w:i/>
        </w:rPr>
        <w:t>se</w:t>
      </w:r>
      <w:r w:rsidR="00E7370E">
        <w:rPr>
          <w:i/>
        </w:rPr>
        <w:t>d</w:t>
      </w:r>
      <w:r>
        <w:rPr>
          <w:i/>
        </w:rPr>
        <w:t xml:space="preserve"> as part of a class discussion, as an essay topic, or as </w:t>
      </w:r>
      <w:r w:rsidR="00E7370E">
        <w:rPr>
          <w:i/>
        </w:rPr>
        <w:t>a student project idea.</w:t>
      </w:r>
    </w:p>
    <w:p w:rsidR="00E7370E" w:rsidRPr="00E7370E" w:rsidRDefault="00C30404" w:rsidP="00E7370E">
      <w:pPr>
        <w:pStyle w:val="CK12BulletedList"/>
        <w:numPr>
          <w:ilvl w:val="0"/>
          <w:numId w:val="10"/>
        </w:numPr>
        <w:rPr>
          <w:i/>
        </w:rPr>
      </w:pPr>
      <w:r w:rsidRPr="00C30404">
        <w:t xml:space="preserve">Philosopher Robert </w:t>
      </w:r>
      <w:proofErr w:type="spellStart"/>
      <w:r w:rsidRPr="00C30404">
        <w:t>Pirsig</w:t>
      </w:r>
      <w:proofErr w:type="spellEnd"/>
      <w:r w:rsidRPr="00C30404">
        <w:t xml:space="preserve"> said that the scientific method is</w:t>
      </w:r>
      <w:r w:rsidRPr="00C30404">
        <w:t> </w:t>
      </w:r>
      <w:r w:rsidRPr="00C30404">
        <w:t xml:space="preserve">good for testing the truth of what you think you know, but it </w:t>
      </w:r>
      <w:proofErr w:type="gramStart"/>
      <w:r w:rsidRPr="00C30404">
        <w:t>can't</w:t>
      </w:r>
      <w:proofErr w:type="gramEnd"/>
      <w:r w:rsidRPr="00C30404">
        <w:t xml:space="preserve"> tell you where you ought to go. What do you think </w:t>
      </w:r>
      <w:proofErr w:type="spellStart"/>
      <w:r w:rsidRPr="00C30404">
        <w:t>Pirsig</w:t>
      </w:r>
      <w:proofErr w:type="spellEnd"/>
      <w:r w:rsidRPr="00C30404">
        <w:t xml:space="preserve"> was trying to say? What can you do after testing a hypothesis? What happens if your hypothesis is wrong?</w:t>
      </w:r>
      <w:r>
        <w:t xml:space="preserve"> </w:t>
      </w:r>
      <w:r w:rsidR="00E7370E">
        <w:t>–</w:t>
      </w:r>
      <w:r w:rsidR="00E7370E">
        <w:t xml:space="preserve"> </w:t>
      </w:r>
      <w:r w:rsidR="00E7370E" w:rsidRPr="00E7370E">
        <w:rPr>
          <w:i/>
        </w:rPr>
        <w:t xml:space="preserve">submitted by </w:t>
      </w:r>
      <w:proofErr w:type="spellStart"/>
      <w:r w:rsidRPr="00C30404">
        <w:rPr>
          <w:i/>
        </w:rPr>
        <w:t>Lianne</w:t>
      </w:r>
      <w:proofErr w:type="spellEnd"/>
      <w:r>
        <w:rPr>
          <w:i/>
        </w:rPr>
        <w:t xml:space="preserve"> Blodgett</w:t>
      </w:r>
    </w:p>
    <w:p w:rsidR="00E7370E" w:rsidRDefault="00C30404" w:rsidP="00E7370E">
      <w:pPr>
        <w:pStyle w:val="CK12BulletedList"/>
        <w:numPr>
          <w:ilvl w:val="0"/>
          <w:numId w:val="10"/>
        </w:numPr>
      </w:pPr>
      <w:r w:rsidRPr="00C30404">
        <w:t>An important step of the scientific method is to do background research. During this step, what</w:t>
      </w:r>
      <w:r w:rsidRPr="00C30404">
        <w:t> </w:t>
      </w:r>
      <w:r w:rsidRPr="00C30404">
        <w:t>should you research before you begin the experiment?</w:t>
      </w:r>
      <w:r>
        <w:t xml:space="preserve"> </w:t>
      </w:r>
      <w:r w:rsidR="00E7370E">
        <w:t>–</w:t>
      </w:r>
      <w:r w:rsidR="00E7370E">
        <w:t xml:space="preserve"> </w:t>
      </w:r>
      <w:r w:rsidR="00E7370E" w:rsidRPr="00E7370E">
        <w:rPr>
          <w:i/>
        </w:rPr>
        <w:t>submitted by</w:t>
      </w:r>
      <w:r>
        <w:rPr>
          <w:i/>
        </w:rPr>
        <w:t xml:space="preserve"> </w:t>
      </w:r>
      <w:proofErr w:type="spellStart"/>
      <w:r w:rsidRPr="00C30404">
        <w:rPr>
          <w:i/>
        </w:rPr>
        <w:t>Lianne</w:t>
      </w:r>
      <w:proofErr w:type="spellEnd"/>
      <w:r w:rsidRPr="00C30404">
        <w:rPr>
          <w:i/>
        </w:rPr>
        <w:t xml:space="preserve"> Blodgett</w:t>
      </w:r>
    </w:p>
    <w:p w:rsidR="00E7370E" w:rsidRDefault="00E7370E" w:rsidP="00ED52E1">
      <w:pPr>
        <w:pStyle w:val="CK12LessonBase"/>
      </w:pPr>
      <w:bookmarkStart w:id="0" w:name="_GoBack"/>
      <w:bookmarkEnd w:id="0"/>
    </w:p>
    <w:sectPr w:rsidR="00E7370E" w:rsidSect="00A4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2">
    <w:nsid w:val="24FC1F5C"/>
    <w:multiLevelType w:val="hybridMultilevel"/>
    <w:tmpl w:val="A248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6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7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56C62037"/>
    <w:multiLevelType w:val="hybridMultilevel"/>
    <w:tmpl w:val="0B367596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757A"/>
    <w:rsid w:val="000D7100"/>
    <w:rsid w:val="001B25C0"/>
    <w:rsid w:val="00275D75"/>
    <w:rsid w:val="003042A9"/>
    <w:rsid w:val="00366B2A"/>
    <w:rsid w:val="003E047D"/>
    <w:rsid w:val="0068757A"/>
    <w:rsid w:val="007766FF"/>
    <w:rsid w:val="00A44917"/>
    <w:rsid w:val="00A640C6"/>
    <w:rsid w:val="00BA5218"/>
    <w:rsid w:val="00C30404"/>
    <w:rsid w:val="00E440C4"/>
    <w:rsid w:val="00E7370E"/>
    <w:rsid w:val="00ED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A44917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A44917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A44917"/>
  </w:style>
  <w:style w:type="paragraph" w:customStyle="1" w:styleId="CK12Base">
    <w:name w:val="CK12Base"/>
    <w:rsid w:val="00A44917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A44917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A44917"/>
  </w:style>
  <w:style w:type="paragraph" w:customStyle="1" w:styleId="CK12RawData">
    <w:name w:val="CK12RawData"/>
    <w:basedOn w:val="CK12Base"/>
    <w:next w:val="CK12LessonBase"/>
    <w:qFormat/>
    <w:rsid w:val="00A44917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A44917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A44917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A44917"/>
  </w:style>
  <w:style w:type="paragraph" w:customStyle="1" w:styleId="CK12TableCell">
    <w:name w:val="CK12TableCell"/>
    <w:basedOn w:val="CK12Base"/>
    <w:next w:val="CK12LessonBase"/>
    <w:qFormat/>
    <w:rsid w:val="00A44917"/>
  </w:style>
  <w:style w:type="character" w:customStyle="1" w:styleId="CK12Hyperlink">
    <w:name w:val="CK12Hyperlink"/>
    <w:rsid w:val="00A44917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A44917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A44917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A44917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A44917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A44917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A44917"/>
  </w:style>
  <w:style w:type="paragraph" w:customStyle="1" w:styleId="CK12BulletedList">
    <w:name w:val="CK12BulletedList"/>
    <w:basedOn w:val="CK12Base"/>
    <w:next w:val="CK12LessonBase"/>
    <w:qFormat/>
    <w:rsid w:val="00A44917"/>
  </w:style>
  <w:style w:type="paragraph" w:customStyle="1" w:styleId="CK12InlineEquation">
    <w:name w:val="CK12InlineEquation"/>
    <w:basedOn w:val="CK12Base"/>
    <w:next w:val="CK12LessonBase"/>
    <w:qFormat/>
    <w:rsid w:val="00A44917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A44917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A44917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A44917"/>
    <w:rPr>
      <w:b/>
    </w:rPr>
  </w:style>
  <w:style w:type="paragraph" w:customStyle="1" w:styleId="CK12BlockQuote">
    <w:name w:val="CK12BlockQuote"/>
    <w:basedOn w:val="CK12Base"/>
    <w:next w:val="CK12LessonBase"/>
    <w:qFormat/>
    <w:rsid w:val="00A44917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A44917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A44917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Joy Yue Sheng</cp:lastModifiedBy>
  <cp:revision>2</cp:revision>
  <dcterms:created xsi:type="dcterms:W3CDTF">2012-09-06T06:54:00Z</dcterms:created>
  <dcterms:modified xsi:type="dcterms:W3CDTF">2012-09-06T06:54:00Z</dcterms:modified>
</cp:coreProperties>
</file>