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56" w:rsidRPr="00ED52E1" w:rsidRDefault="00870291" w:rsidP="00A11D56">
      <w:pPr>
        <w:pStyle w:val="CK12ChapterTitle"/>
      </w:pPr>
      <w:r>
        <w:t xml:space="preserve">Cenozoic Plate Tectonics </w:t>
      </w:r>
      <w:proofErr w:type="spellStart"/>
      <w:r>
        <w:t>PreRead</w:t>
      </w:r>
      <w:proofErr w:type="spellEnd"/>
    </w:p>
    <w:p w:rsidR="00A11D56" w:rsidRDefault="00A11D56" w:rsidP="00A11D56">
      <w:pPr>
        <w:pStyle w:val="CK12SectionTitle"/>
        <w:outlineLvl w:val="0"/>
      </w:pPr>
      <w:r>
        <w:t>Objective</w:t>
      </w:r>
    </w:p>
    <w:p w:rsidR="00A11D56" w:rsidRPr="00D41CF0" w:rsidRDefault="00A11D56" w:rsidP="00A11D56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A11D56" w:rsidRDefault="00A11D56" w:rsidP="00A11D56">
      <w:pPr>
        <w:pStyle w:val="CK12SectionTitle"/>
        <w:outlineLvl w:val="0"/>
      </w:pPr>
      <w:r>
        <w:t>Instruction</w:t>
      </w:r>
    </w:p>
    <w:p w:rsidR="00A11D56" w:rsidRPr="00F643AD" w:rsidRDefault="00A11D56" w:rsidP="00A11D56">
      <w:pPr>
        <w:pStyle w:val="CK12LessonBase"/>
        <w:rPr>
          <w:color w:val="auto"/>
        </w:rPr>
      </w:pPr>
      <w:r w:rsidRPr="00D00D58">
        <w:rPr>
          <w:color w:val="auto"/>
        </w:rPr>
        <w:t>Choose key ideas from the reading that may elicit misconceptions from students.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 Write these statements in the </w:t>
      </w:r>
      <w:r w:rsidRPr="00D00D58">
        <w:rPr>
          <w:color w:val="auto"/>
        </w:rPr>
        <w:t>‘</w:t>
      </w:r>
      <w:r w:rsidRPr="00D00D58">
        <w:rPr>
          <w:color w:val="auto"/>
        </w:rPr>
        <w:t>Statements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column.</w:t>
      </w:r>
      <w:r w:rsidRPr="00D00D58">
        <w:rPr>
          <w:color w:val="auto"/>
        </w:rPr>
        <w:t> </w:t>
      </w:r>
      <w:r w:rsidRPr="00D00D58">
        <w:rPr>
          <w:rStyle w:val="apple-converted-space"/>
          <w:rFonts w:hAnsi="Tahoma" w:cs="Tahoma"/>
          <w:color w:val="auto"/>
        </w:rPr>
        <w:t> </w:t>
      </w:r>
      <w:r w:rsidRPr="00D00D58">
        <w:rPr>
          <w:color w:val="auto"/>
        </w:rPr>
        <w:t xml:space="preserve">Have individuals </w:t>
      </w:r>
      <w:r>
        <w:rPr>
          <w:color w:val="auto"/>
        </w:rPr>
        <w:t>write</w:t>
      </w:r>
      <w:r w:rsidRPr="00D00D58">
        <w:rPr>
          <w:color w:val="auto"/>
        </w:rPr>
        <w:t xml:space="preserve">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>
        <w:rPr>
          <w:color w:val="auto"/>
        </w:rPr>
        <w:t xml:space="preserve"> in response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students provide supporting evidence or an example</w:t>
      </w:r>
      <w:r>
        <w:rPr>
          <w:color w:val="auto"/>
        </w:rPr>
        <w:t>;</w:t>
      </w:r>
      <w:r w:rsidRPr="00D00D58">
        <w:rPr>
          <w:color w:val="auto"/>
        </w:rPr>
        <w:t xml:space="preserve">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response</w:t>
      </w:r>
      <w:r w:rsidRPr="00D00D58">
        <w:rPr>
          <w:color w:val="auto"/>
        </w:rPr>
        <w:t xml:space="preserve"> have them reword the statement to make it </w:t>
      </w:r>
      <w:r>
        <w:rPr>
          <w:color w:val="auto"/>
        </w:rPr>
        <w:t>true</w:t>
      </w:r>
      <w:r w:rsidRPr="00D00D58">
        <w:rPr>
          <w:color w:val="auto"/>
        </w:rPr>
        <w:t>.</w:t>
      </w:r>
    </w:p>
    <w:p w:rsidR="00A11D56" w:rsidRDefault="00A11D56" w:rsidP="00A11D56">
      <w:pPr>
        <w:pStyle w:val="CK12SectionTitle"/>
        <w:spacing w:after="0"/>
        <w:outlineLvl w:val="0"/>
      </w:pPr>
      <w:r>
        <w:t>Activity</w:t>
      </w:r>
    </w:p>
    <w:p w:rsidR="00A11D56" w:rsidRPr="002B6A46" w:rsidRDefault="00A11D56" w:rsidP="00A11D56">
      <w:pPr>
        <w:pStyle w:val="CK12LessonBase"/>
      </w:pPr>
      <w:r w:rsidRPr="00CB1457"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A11D56" w:rsidRPr="00CB1457" w:rsidTr="009448C4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A11D56" w:rsidRPr="00CB1457" w:rsidTr="009448C4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</w:pPr>
            <w:r>
              <w:t>The Earth looked very similar in the Cenozoic to how it looks today.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11D56" w:rsidRPr="00CB1457" w:rsidTr="009448C4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Pr="003C3B00" w:rsidRDefault="00A11D5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Movement along the San Andreas fault formed the Cascades volcanic arc.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11D56" w:rsidRPr="00CB1457" w:rsidTr="009448C4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Pr="003C3B00" w:rsidRDefault="00A11D5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movement of the San Andreas Fault is what split Baja California from Mexico.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A11D56" w:rsidRPr="00CB1457" w:rsidTr="009448C4">
        <w:trPr>
          <w:trHeight w:val="501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Pr="003C3B00" w:rsidRDefault="00A11D56" w:rsidP="009448C4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There were no Ice ages during the Cenozoic.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11D56" w:rsidRDefault="00A11D56" w:rsidP="009448C4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p w:rsidR="00A11D56" w:rsidRDefault="00A11D56" w:rsidP="00A11D56">
      <w:pPr>
        <w:pStyle w:val="Footer"/>
      </w:pPr>
    </w:p>
    <w:sectPr w:rsidR="00A11D56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11D56"/>
    <w:rsid w:val="005A7EE7"/>
    <w:rsid w:val="0064700D"/>
    <w:rsid w:val="00693AFC"/>
    <w:rsid w:val="007E549D"/>
    <w:rsid w:val="00870291"/>
    <w:rsid w:val="008F233D"/>
    <w:rsid w:val="00A11D56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56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11D56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A11D56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A11D56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A11D56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A11D56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D56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A11D56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11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2012-08-14T17:34:00Z</dcterms:created>
  <dcterms:modified xsi:type="dcterms:W3CDTF">2012-08-14T17:34:00Z</dcterms:modified>
</cp:coreProperties>
</file>