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38A02" w14:textId="0A299036" w:rsidR="00ED52E1" w:rsidRPr="00ED52E1" w:rsidRDefault="008B15F4" w:rsidP="00805179">
      <w:pPr>
        <w:pStyle w:val="CK12ChapterTitle"/>
      </w:pPr>
      <w:r>
        <w:t>Energy Conservation &amp; Efficiency</w:t>
      </w:r>
      <w:r w:rsidR="00112665">
        <w:t xml:space="preserve"> </w:t>
      </w:r>
      <w:r w:rsidR="00112665">
        <w:t>–</w:t>
      </w:r>
      <w:r w:rsidR="00112665">
        <w:t xml:space="preserve"> </w:t>
      </w:r>
      <w:r w:rsidR="00D56AD3">
        <w:t>Lesson Plan</w:t>
      </w:r>
    </w:p>
    <w:p w14:paraId="30421863" w14:textId="0F1CFF3E" w:rsidR="00814D3F" w:rsidRPr="00020C31" w:rsidRDefault="00814D3F" w:rsidP="00020C31">
      <w:pPr>
        <w:pStyle w:val="CK12SectionTitle"/>
      </w:pPr>
      <w:r w:rsidRPr="00020C31">
        <w:t>Linked to CK-12 Concepts:</w:t>
      </w:r>
      <w:r w:rsidR="00197719" w:rsidRPr="00020C31">
        <w:t xml:space="preserve"> </w:t>
      </w:r>
      <w:r w:rsidR="00AC527A">
        <w:t>Energy Conservation, Obtaining Energy Resources</w:t>
      </w:r>
      <w:r w:rsidR="005C03C3">
        <w:t>, Natural Resource Conservation</w:t>
      </w:r>
      <w:bookmarkStart w:id="0" w:name="_GoBack"/>
      <w:bookmarkEnd w:id="0"/>
    </w:p>
    <w:p w14:paraId="72AE6780" w14:textId="77777777" w:rsidR="00D56AD3" w:rsidRPr="00F557DD" w:rsidRDefault="00D56AD3" w:rsidP="00D56AD3">
      <w:pPr>
        <w:pStyle w:val="CK12SectionTitle"/>
        <w:rPr>
          <w:color w:val="00B050"/>
        </w:rPr>
      </w:pPr>
      <w:r w:rsidRPr="00F557DD">
        <w:rPr>
          <w:color w:val="00B050"/>
        </w:rPr>
        <w:t>Class:</w:t>
      </w:r>
      <w:r w:rsidR="00B77590" w:rsidRPr="00F557DD">
        <w:rPr>
          <w:color w:val="00B050"/>
        </w:rPr>
        <w:t xml:space="preserve"> (Customize to your use)</w:t>
      </w:r>
    </w:p>
    <w:p w14:paraId="27C59C07" w14:textId="77777777" w:rsidR="00D56AD3" w:rsidRPr="00F557DD" w:rsidRDefault="00D56AD3" w:rsidP="00D56AD3">
      <w:pPr>
        <w:pStyle w:val="CK12SectionTitle"/>
        <w:rPr>
          <w:color w:val="00B050"/>
        </w:rPr>
      </w:pPr>
      <w:r w:rsidRPr="00F557DD">
        <w:rPr>
          <w:color w:val="00B050"/>
        </w:rPr>
        <w:t>Date:</w:t>
      </w:r>
      <w:r w:rsidR="00B77590" w:rsidRPr="00F557DD">
        <w:rPr>
          <w:color w:val="00B050"/>
        </w:rPr>
        <w:t xml:space="preserve"> (Customize to your use)</w:t>
      </w:r>
    </w:p>
    <w:p w14:paraId="62FF7C34" w14:textId="77777777" w:rsidR="00D56AD3" w:rsidRPr="00F557DD" w:rsidRDefault="00D56AD3" w:rsidP="00D56AD3">
      <w:pPr>
        <w:pStyle w:val="CK12SectionTitle"/>
        <w:rPr>
          <w:color w:val="00B050"/>
        </w:rPr>
      </w:pPr>
      <w:r w:rsidRPr="00F557DD">
        <w:rPr>
          <w:color w:val="00B050"/>
        </w:rPr>
        <w:t>Standard(s):</w:t>
      </w:r>
      <w:r w:rsidR="00B77590" w:rsidRPr="00F557DD">
        <w:rPr>
          <w:color w:val="00B050"/>
        </w:rPr>
        <w:t xml:space="preserve"> (Customize to your use)</w:t>
      </w:r>
    </w:p>
    <w:p w14:paraId="7E4CB18D" w14:textId="77777777" w:rsidR="00D56AD3" w:rsidRPr="00F557DD" w:rsidRDefault="00D56AD3" w:rsidP="00D56AD3">
      <w:pPr>
        <w:pStyle w:val="CK12SectionTitle"/>
        <w:rPr>
          <w:color w:val="00B050"/>
        </w:rPr>
      </w:pPr>
      <w:r w:rsidRPr="00F557DD">
        <w:rPr>
          <w:color w:val="00B050"/>
        </w:rPr>
        <w:t>Learning Activities and Timing:</w:t>
      </w:r>
      <w:r w:rsidR="00B77590" w:rsidRPr="00F557DD">
        <w:rPr>
          <w:color w:val="00B050"/>
        </w:rPr>
        <w:t xml:space="preserve"> (Customize to your use</w:t>
      </w:r>
      <w:r w:rsidR="00AA1601" w:rsidRPr="00F557DD">
        <w:rPr>
          <w:color w:val="00B050"/>
        </w:rPr>
        <w:t>.  View</w:t>
      </w:r>
      <w:r w:rsidR="00B81741" w:rsidRPr="00F557DD">
        <w:rPr>
          <w:color w:val="00B050"/>
        </w:rPr>
        <w:t xml:space="preserve"> this concept</w:t>
      </w:r>
      <w:r w:rsidR="00B81741" w:rsidRPr="00F557DD">
        <w:rPr>
          <w:color w:val="00B050"/>
        </w:rPr>
        <w:t>’</w:t>
      </w:r>
      <w:r w:rsidR="00B81741" w:rsidRPr="00F557DD">
        <w:rPr>
          <w:color w:val="00B050"/>
        </w:rPr>
        <w:t>s</w:t>
      </w:r>
      <w:r w:rsidR="00AA1601" w:rsidRPr="00F557DD">
        <w:rPr>
          <w:color w:val="00B050"/>
        </w:rPr>
        <w:t xml:space="preserve"> </w:t>
      </w:r>
      <w:r w:rsidR="00AA1601" w:rsidRPr="00F557DD">
        <w:rPr>
          <w:color w:val="00B050"/>
        </w:rPr>
        <w:t>“</w:t>
      </w:r>
      <w:r w:rsidR="00AA1601" w:rsidRPr="00F557DD">
        <w:rPr>
          <w:color w:val="00B050"/>
        </w:rPr>
        <w:t>Additional Resources</w:t>
      </w:r>
      <w:r w:rsidR="00AA1601" w:rsidRPr="00F557DD">
        <w:rPr>
          <w:color w:val="00B050"/>
        </w:rPr>
        <w:t>”</w:t>
      </w:r>
      <w:r w:rsidR="00AA1601" w:rsidRPr="00F557DD">
        <w:rPr>
          <w:color w:val="00B050"/>
        </w:rPr>
        <w:t xml:space="preserve"> for access to </w:t>
      </w:r>
      <w:r w:rsidR="00B81741" w:rsidRPr="00F557DD">
        <w:rPr>
          <w:color w:val="00B050"/>
        </w:rPr>
        <w:t xml:space="preserve">even </w:t>
      </w:r>
      <w:r w:rsidR="00AA1601" w:rsidRPr="00F557DD">
        <w:rPr>
          <w:color w:val="00B050"/>
        </w:rPr>
        <w:t>more useful materials.</w:t>
      </w:r>
      <w:r w:rsidR="00B77590" w:rsidRPr="00F557DD">
        <w:rPr>
          <w:color w:val="00B050"/>
        </w:rPr>
        <w:t>)</w:t>
      </w:r>
    </w:p>
    <w:p w14:paraId="5F44662E" w14:textId="77777777" w:rsidR="0046002F" w:rsidRPr="00197719" w:rsidRDefault="0046002F" w:rsidP="00197719">
      <w:pPr>
        <w:pStyle w:val="CK12SectionTitle"/>
      </w:pPr>
      <w:r w:rsidRPr="00197719">
        <w:t>Key Objective(s):</w:t>
      </w:r>
    </w:p>
    <w:p w14:paraId="5E10EB92" w14:textId="77777777" w:rsidR="00197719" w:rsidRDefault="0046002F" w:rsidP="00197719">
      <w:pPr>
        <w:pStyle w:val="CK12SubsectionTitle"/>
      </w:pPr>
      <w:r>
        <w:t>Concept Objective:</w:t>
      </w:r>
    </w:p>
    <w:p w14:paraId="7E79237A" w14:textId="77777777" w:rsidR="00AC527A" w:rsidRPr="00AC527A" w:rsidRDefault="00AC527A" w:rsidP="00AC527A">
      <w:pPr>
        <w:pStyle w:val="CK12LessonBase"/>
        <w:numPr>
          <w:ilvl w:val="0"/>
          <w:numId w:val="34"/>
        </w:numPr>
      </w:pPr>
      <w:r w:rsidRPr="00AC527A">
        <w:t xml:space="preserve">Discuss why it takes energy to get energy and why some forms of energy are more useful than others. </w:t>
      </w:r>
    </w:p>
    <w:p w14:paraId="71E8FAB0" w14:textId="5924E875" w:rsidR="00AC527A" w:rsidRPr="00AC527A" w:rsidRDefault="00AC527A" w:rsidP="00AC527A">
      <w:pPr>
        <w:pStyle w:val="CK12LessonBase"/>
        <w:numPr>
          <w:ilvl w:val="0"/>
          <w:numId w:val="34"/>
        </w:numPr>
      </w:pPr>
      <w:r w:rsidRPr="00AC527A">
        <w:t xml:space="preserve">Describe some ways to conserve energy or to use energy more efficiently. </w:t>
      </w:r>
    </w:p>
    <w:p w14:paraId="4C1B7F51" w14:textId="77777777" w:rsidR="00197719" w:rsidRDefault="0046002F" w:rsidP="00197719">
      <w:pPr>
        <w:pStyle w:val="CK12SubsectionTitle"/>
      </w:pPr>
      <w:r>
        <w:t>Language Objective:</w:t>
      </w:r>
    </w:p>
    <w:p w14:paraId="55F0164C" w14:textId="3EF3F81D" w:rsidR="0046002F" w:rsidRDefault="00AC527A" w:rsidP="00AC527A">
      <w:pPr>
        <w:pStyle w:val="CK12LessonBase"/>
        <w:numPr>
          <w:ilvl w:val="0"/>
          <w:numId w:val="35"/>
        </w:numPr>
      </w:pPr>
      <w:r>
        <w:t>Gather relevant information from multiple print and digital sources; paraphrase the data and conclusions of others while avoiding plagiarism.</w:t>
      </w:r>
    </w:p>
    <w:p w14:paraId="6855CF06" w14:textId="30824FB2" w:rsidR="00AC527A" w:rsidRPr="00BA1FFF" w:rsidRDefault="00AC527A" w:rsidP="00AC527A">
      <w:pPr>
        <w:pStyle w:val="CK12LessonBase"/>
        <w:numPr>
          <w:ilvl w:val="0"/>
          <w:numId w:val="35"/>
        </w:numPr>
      </w:pPr>
      <w:r>
        <w:t>Draw evidence from informational text to support analysis, reflection, and research.</w:t>
      </w:r>
    </w:p>
    <w:p w14:paraId="76945393" w14:textId="77777777" w:rsidR="00D56AD3" w:rsidRDefault="00D56AD3" w:rsidP="00D56AD3">
      <w:pPr>
        <w:pStyle w:val="CK12SectionTitle"/>
      </w:pPr>
      <w:r>
        <w:t>Exit Criteria:</w:t>
      </w:r>
      <w:r w:rsidR="00B77590" w:rsidRPr="00B77590">
        <w:t xml:space="preserve"> </w:t>
      </w:r>
      <w:r w:rsidR="00B77590">
        <w:t>(Customize to your use)</w:t>
      </w:r>
    </w:p>
    <w:p w14:paraId="53405C64" w14:textId="672553D9" w:rsidR="00530D4D" w:rsidRPr="00530D4D" w:rsidRDefault="00530D4D" w:rsidP="00530D4D">
      <w:pPr>
        <w:pStyle w:val="CK12SubsectionTitle"/>
      </w:pPr>
      <w:r w:rsidRPr="00530D4D">
        <w:t xml:space="preserve">Three Crucial Points: </w:t>
      </w:r>
    </w:p>
    <w:p w14:paraId="1916E2DD" w14:textId="77777777" w:rsidR="00530D4D" w:rsidRPr="00530D4D" w:rsidRDefault="00530D4D" w:rsidP="00530D4D">
      <w:pPr>
        <w:pStyle w:val="CK12LessonBase"/>
        <w:numPr>
          <w:ilvl w:val="0"/>
          <w:numId w:val="28"/>
        </w:numPr>
      </w:pPr>
      <w:r w:rsidRPr="00530D4D">
        <w:t xml:space="preserve">1) It takes energy to get energy. The actual amount of energy available from a particular resource is found by subtracting the energy used to extract the resource from the initial energy available. </w:t>
      </w:r>
    </w:p>
    <w:p w14:paraId="1E09F282" w14:textId="77777777" w:rsidR="00530D4D" w:rsidRPr="00530D4D" w:rsidRDefault="00530D4D" w:rsidP="00530D4D">
      <w:pPr>
        <w:pStyle w:val="CK12LessonBase"/>
        <w:numPr>
          <w:ilvl w:val="0"/>
          <w:numId w:val="28"/>
        </w:numPr>
      </w:pPr>
      <w:r w:rsidRPr="00530D4D">
        <w:t xml:space="preserve">2) Energy efficiency is a measure of the usable energy available to do work per unit of energy used. </w:t>
      </w:r>
    </w:p>
    <w:p w14:paraId="7EA91DDE" w14:textId="77777777" w:rsidR="00530D4D" w:rsidRPr="00530D4D" w:rsidRDefault="00530D4D" w:rsidP="00530D4D">
      <w:pPr>
        <w:pStyle w:val="CK12LessonBase"/>
        <w:numPr>
          <w:ilvl w:val="0"/>
          <w:numId w:val="28"/>
        </w:numPr>
      </w:pPr>
      <w:r w:rsidRPr="00530D4D">
        <w:t xml:space="preserve">3) Individuals and industry can conserve energy in many ways, including reducing energy used, increasing efficiency of appliances and recycling metals and plastics. </w:t>
      </w:r>
    </w:p>
    <w:p w14:paraId="20F29025" w14:textId="77777777" w:rsidR="00530D4D" w:rsidRPr="00530D4D" w:rsidRDefault="00530D4D" w:rsidP="00530D4D">
      <w:pPr>
        <w:pStyle w:val="CK12LessonBase"/>
      </w:pPr>
    </w:p>
    <w:p w14:paraId="7F4A1E22" w14:textId="77777777" w:rsidR="00805179" w:rsidRDefault="00AA2FA2" w:rsidP="00E440C4">
      <w:pPr>
        <w:pStyle w:val="CK12SectionTitle"/>
      </w:pPr>
      <w:r>
        <w:t xml:space="preserve">Teaching </w:t>
      </w:r>
      <w:r w:rsidR="0041045D">
        <w:t xml:space="preserve">Strategies and </w:t>
      </w:r>
      <w:r>
        <w:t>Tips</w:t>
      </w:r>
      <w:r w:rsidR="00D56AD3">
        <w:t>:</w:t>
      </w:r>
    </w:p>
    <w:p w14:paraId="59730166" w14:textId="77777777" w:rsidR="00A31D35" w:rsidRDefault="00A31D35" w:rsidP="00A31D35">
      <w:pPr>
        <w:pStyle w:val="CK12SectionTitle"/>
      </w:pPr>
      <w:r>
        <w:t xml:space="preserve">Introducing the Lesson: </w:t>
      </w:r>
    </w:p>
    <w:p w14:paraId="4953F8D6" w14:textId="4BF18C38" w:rsidR="00E920F4" w:rsidRDefault="00E920F4" w:rsidP="00E920F4">
      <w:pPr>
        <w:pStyle w:val="CK12SubsectionTitle"/>
      </w:pPr>
      <w:r w:rsidRPr="00E920F4">
        <w:t>Partner Share Dialogue</w:t>
      </w:r>
    </w:p>
    <w:p w14:paraId="2A706A79" w14:textId="66DEF9E0" w:rsidR="00E55DDF" w:rsidRPr="00E55DDF" w:rsidRDefault="00E920F4" w:rsidP="00E55DDF">
      <w:pPr>
        <w:pStyle w:val="CK12LessonBase"/>
      </w:pPr>
      <w:r>
        <w:t xml:space="preserve">Have students Partner Share Dialogue (see description in Differentiation Activities guide) on </w:t>
      </w:r>
      <w:r>
        <w:t>“</w:t>
      </w:r>
      <w:r>
        <w:t>What is the difference between efficiency and conservation?</w:t>
      </w:r>
      <w:r>
        <w:t>”</w:t>
      </w:r>
    </w:p>
    <w:p w14:paraId="0775D816" w14:textId="77777777" w:rsidR="00DF4D9F" w:rsidRDefault="00DF4D9F" w:rsidP="00DF4D9F">
      <w:pPr>
        <w:pStyle w:val="CK12SectionTitle"/>
      </w:pPr>
      <w:r>
        <w:t>Science Inquiry:</w:t>
      </w:r>
    </w:p>
    <w:p w14:paraId="3F4DE844" w14:textId="77777777" w:rsidR="00E55DDF" w:rsidRPr="00E33F7E" w:rsidRDefault="00E55DDF" w:rsidP="00E55DDF">
      <w:pPr>
        <w:pStyle w:val="Heading2"/>
        <w:rPr>
          <w:rFonts w:ascii="Tahoma" w:hAnsi="Tahoma" w:cs="Tahoma"/>
        </w:rPr>
      </w:pPr>
      <w:r w:rsidRPr="00E33F7E">
        <w:rPr>
          <w:rFonts w:ascii="Tahoma" w:hAnsi="Tahoma" w:cs="Tahoma"/>
        </w:rPr>
        <w:t xml:space="preserve">Math Activity 1: Power Bill Math </w:t>
      </w:r>
    </w:p>
    <w:p w14:paraId="2AD4444F" w14:textId="77777777" w:rsidR="00E55DDF" w:rsidRPr="00E55DDF" w:rsidRDefault="00E55DDF" w:rsidP="00E55DDF">
      <w:pPr>
        <w:spacing w:before="100" w:beforeAutospacing="1" w:after="100" w:afterAutospacing="1" w:line="240" w:lineRule="auto"/>
        <w:rPr>
          <w:rFonts w:ascii="Tahoma" w:hAnsi="Tahoma" w:cs="Tahoma"/>
        </w:rPr>
      </w:pPr>
      <w:r w:rsidRPr="00E55DDF">
        <w:rPr>
          <w:rFonts w:ascii="Tahoma" w:hAnsi="Tahoma" w:cs="Tahoma"/>
        </w:rPr>
        <w:t xml:space="preserve">Have each student bring in a recent power bill or find some amongst the faculty (with names obscured) to share with the class. In many communities the bills will depict the monthly power usage for the past year, which can be useful information. Have the students try to determine what percentage of power in a year goes to cooling or heating the house. If someone has replaced a heating or cooling system in the past year with a more energy efficient one, try to determine how much energy that system actually saved. What factors do the students need to keep in mind when making these comparisons (e.g. was the temperature the same in the months being compared)? What other things can be learned from studying a power bill? </w:t>
      </w:r>
    </w:p>
    <w:p w14:paraId="6C5FC746" w14:textId="5A25CA05" w:rsidR="00E33F7E" w:rsidRDefault="00E55DDF" w:rsidP="00E33F7E">
      <w:pPr>
        <w:pStyle w:val="Heading2"/>
        <w:rPr>
          <w:rFonts w:ascii="Tahoma" w:hAnsi="Tahoma" w:cs="Tahoma"/>
        </w:rPr>
      </w:pPr>
      <w:r w:rsidRPr="00E33F7E">
        <w:rPr>
          <w:rFonts w:ascii="Tahoma" w:hAnsi="Tahoma" w:cs="Tahoma"/>
        </w:rPr>
        <w:t xml:space="preserve">Math Activity 2: Survey </w:t>
      </w:r>
    </w:p>
    <w:p w14:paraId="2BEC63C9" w14:textId="77777777" w:rsidR="00E55DDF" w:rsidRPr="00E33F7E" w:rsidRDefault="00E55DDF" w:rsidP="00E33F7E">
      <w:pPr>
        <w:rPr>
          <w:rFonts w:ascii="Tahoma" w:hAnsi="Tahoma" w:cs="Tahoma"/>
        </w:rPr>
      </w:pPr>
      <w:r w:rsidRPr="00E33F7E">
        <w:rPr>
          <w:rFonts w:ascii="Tahoma" w:hAnsi="Tahoma" w:cs="Tahoma"/>
        </w:rPr>
        <w:t xml:space="preserve">Students should discuss their school community and the likelihood that people are taking common energy conservation measures at home. </w:t>
      </w:r>
    </w:p>
    <w:p w14:paraId="26BCE9CB" w14:textId="77777777" w:rsidR="00E55DDF" w:rsidRPr="00E33F7E" w:rsidRDefault="00E55DDF" w:rsidP="00E33F7E">
      <w:pPr>
        <w:pStyle w:val="ListParagraph"/>
        <w:numPr>
          <w:ilvl w:val="0"/>
          <w:numId w:val="27"/>
        </w:numPr>
        <w:rPr>
          <w:rFonts w:ascii="Tahoma" w:eastAsia="Times New Roman" w:hAnsi="Tahoma" w:cs="Tahoma"/>
        </w:rPr>
      </w:pPr>
      <w:r w:rsidRPr="00E33F7E">
        <w:rPr>
          <w:rFonts w:ascii="Tahoma" w:eastAsia="Times New Roman" w:hAnsi="Tahoma" w:cs="Tahoma"/>
        </w:rPr>
        <w:t xml:space="preserve">Using the table provided about common things a person can do to reduce energy or other resources. Students should create an anonymous short survey asking about specific household habits. The surveys can be filled out either by parents or by students on behalf of their families. The larger group of people you can get to participate, the better. </w:t>
      </w:r>
    </w:p>
    <w:p w14:paraId="3861C712" w14:textId="77777777" w:rsidR="00E55DDF" w:rsidRPr="00E33F7E" w:rsidRDefault="00E55DDF" w:rsidP="00E33F7E">
      <w:pPr>
        <w:pStyle w:val="ListParagraph"/>
        <w:numPr>
          <w:ilvl w:val="0"/>
          <w:numId w:val="27"/>
        </w:numPr>
        <w:rPr>
          <w:rFonts w:ascii="Tahoma" w:eastAsia="Times New Roman" w:hAnsi="Tahoma" w:cs="Tahoma"/>
        </w:rPr>
      </w:pPr>
      <w:r w:rsidRPr="00E33F7E">
        <w:rPr>
          <w:rFonts w:ascii="Tahoma" w:eastAsia="Times New Roman" w:hAnsi="Tahoma" w:cs="Tahoma"/>
        </w:rPr>
        <w:t xml:space="preserve">Analyze, graph and otherwise quantify the results. </w:t>
      </w:r>
    </w:p>
    <w:p w14:paraId="1A1ECB78" w14:textId="77777777" w:rsidR="00E55DDF" w:rsidRPr="00E33F7E" w:rsidRDefault="00E55DDF" w:rsidP="00E33F7E">
      <w:pPr>
        <w:pStyle w:val="ListParagraph"/>
        <w:numPr>
          <w:ilvl w:val="0"/>
          <w:numId w:val="27"/>
        </w:numPr>
        <w:rPr>
          <w:rFonts w:ascii="Tahoma" w:eastAsia="Times New Roman" w:hAnsi="Tahoma" w:cs="Tahoma"/>
        </w:rPr>
      </w:pPr>
      <w:r w:rsidRPr="00E33F7E">
        <w:rPr>
          <w:rFonts w:ascii="Tahoma" w:eastAsia="Times New Roman" w:hAnsi="Tahoma" w:cs="Tahoma"/>
        </w:rPr>
        <w:t xml:space="preserve">Create an information report for the school community, offering easy suggestions for a person to further conserve energy. </w:t>
      </w:r>
    </w:p>
    <w:p w14:paraId="4EEF75F8" w14:textId="365B8993" w:rsidR="00DF4D9F" w:rsidRDefault="008363F6" w:rsidP="00D56AD3">
      <w:pPr>
        <w:pStyle w:val="CK12LessonBase"/>
      </w:pPr>
      <w:r>
        <w:t xml:space="preserve"> </w:t>
      </w:r>
    </w:p>
    <w:p w14:paraId="538D8ADA" w14:textId="77777777" w:rsidR="00DF4D9F" w:rsidRDefault="00DF4D9F" w:rsidP="00DF4D9F">
      <w:pPr>
        <w:pStyle w:val="CK12SectionTitle"/>
      </w:pPr>
      <w:r>
        <w:t>Differentiated Instruction:</w:t>
      </w:r>
    </w:p>
    <w:p w14:paraId="3552C233" w14:textId="42F0E556" w:rsidR="00530D4D" w:rsidRDefault="00530D4D" w:rsidP="00530D4D">
      <w:pPr>
        <w:pStyle w:val="CK12SubsectionTitle"/>
      </w:pPr>
      <w:r>
        <w:t>Group Activity</w:t>
      </w:r>
    </w:p>
    <w:p w14:paraId="2E9AE0AC" w14:textId="77777777" w:rsidR="00530D4D" w:rsidRDefault="00530D4D" w:rsidP="00530D4D">
      <w:pPr>
        <w:pStyle w:val="CK12LessonBase"/>
      </w:pPr>
      <w:r>
        <w:t xml:space="preserve">Have students research and present to the class energy conservation ideas. Students can divide into groups based on solutions for individuals, transportation and industry. </w:t>
      </w:r>
    </w:p>
    <w:p w14:paraId="60141023" w14:textId="77777777" w:rsidR="00530D4D" w:rsidRPr="00530D4D" w:rsidRDefault="00530D4D" w:rsidP="00530D4D">
      <w:pPr>
        <w:pStyle w:val="CK12LessonBase"/>
      </w:pPr>
      <w:r w:rsidRPr="00530D4D">
        <w:rPr>
          <w:b/>
          <w:bCs/>
        </w:rPr>
        <w:lastRenderedPageBreak/>
        <w:t>Competency for Average Learners:</w:t>
      </w:r>
      <w:r w:rsidRPr="00530D4D">
        <w:t xml:space="preserve"> Exploration, mining, drilling, extraction, transportation, processing and conversion are all parts of the process of obtaining usable energy. It therefore takes energy to get energy. Net energy is the amount of usable energy available after subtracting the energy used to extract it. A net energy ratio of more than one means there is still usable energy after the extraction process. A net energy ratio of less than one means more energy is used getting the resource than is available, which is an overall net energy loss. Energy can be conserved by reducing or eliminating unnecessary energy use and improving energy efficiency. </w:t>
      </w:r>
    </w:p>
    <w:p w14:paraId="7CBC09D2" w14:textId="77777777" w:rsidR="00530D4D" w:rsidRPr="00530D4D" w:rsidRDefault="00530D4D" w:rsidP="00530D4D">
      <w:pPr>
        <w:pStyle w:val="CK12LessonBase"/>
      </w:pPr>
      <w:r w:rsidRPr="00530D4D">
        <w:rPr>
          <w:b/>
          <w:bCs/>
        </w:rPr>
        <w:t>Gifted Students:</w:t>
      </w:r>
      <w:r w:rsidRPr="00530D4D">
        <w:t xml:space="preserve"> Students should be able to describe the process involved in gaining usable energy. Students should be able to describe net energy, energy efficiency, and the net energy ratio. Students should be able to describe various energy conservation measures that can be taken by individuals, in transportation and industry. </w:t>
      </w:r>
    </w:p>
    <w:p w14:paraId="3EADF1EF" w14:textId="77777777" w:rsidR="00530D4D" w:rsidRDefault="00530D4D" w:rsidP="00530D4D">
      <w:pPr>
        <w:pStyle w:val="CK12LessonBase"/>
      </w:pPr>
    </w:p>
    <w:p w14:paraId="4C220CE3" w14:textId="06A9E474" w:rsidR="00E440C4" w:rsidRDefault="00AA2FA2" w:rsidP="00530D4D">
      <w:pPr>
        <w:pStyle w:val="CK12SectionTitle"/>
      </w:pPr>
      <w:r>
        <w:t xml:space="preserve">Common </w:t>
      </w:r>
      <w:r w:rsidR="0075085B">
        <w:t>Misconceptions</w:t>
      </w:r>
      <w:r w:rsidR="00D56AD3">
        <w:t>:</w:t>
      </w:r>
    </w:p>
    <w:p w14:paraId="51554C49" w14:textId="31656917" w:rsidR="00D56AD3" w:rsidRPr="00BA1FFF" w:rsidRDefault="00012EF3" w:rsidP="00D56AD3">
      <w:pPr>
        <w:pStyle w:val="CK12LessonBase"/>
      </w:pPr>
      <w:r>
        <w:t>N/A</w:t>
      </w:r>
    </w:p>
    <w:p w14:paraId="505C74F8" w14:textId="77777777" w:rsidR="006123C4" w:rsidRDefault="007970CE" w:rsidP="007970CE">
      <w:pPr>
        <w:pStyle w:val="CK12SectionTitle"/>
      </w:pPr>
      <w:r>
        <w:t>Enrichment</w:t>
      </w:r>
      <w:r w:rsidR="00D56AD3">
        <w:t>:</w:t>
      </w:r>
    </w:p>
    <w:p w14:paraId="0EE65027" w14:textId="77777777" w:rsidR="000F384D" w:rsidRPr="000F384D" w:rsidRDefault="000F384D" w:rsidP="000F384D">
      <w:pPr>
        <w:pStyle w:val="CK12SectionTitle"/>
        <w:rPr>
          <w:color w:val="4F81BD"/>
          <w:sz w:val="24"/>
        </w:rPr>
      </w:pPr>
      <w:r w:rsidRPr="000F384D">
        <w:rPr>
          <w:bCs/>
          <w:color w:val="4F81BD"/>
          <w:sz w:val="24"/>
        </w:rPr>
        <w:t>Enrichment Activity 1: Class Discussion</w:t>
      </w:r>
      <w:r w:rsidRPr="000F384D">
        <w:rPr>
          <w:color w:val="4F81BD"/>
          <w:sz w:val="24"/>
        </w:rPr>
        <w:t xml:space="preserve"> </w:t>
      </w:r>
    </w:p>
    <w:p w14:paraId="349DAA55" w14:textId="77777777" w:rsidR="000F384D" w:rsidRPr="000F384D" w:rsidRDefault="000F384D" w:rsidP="000F384D">
      <w:pPr>
        <w:pStyle w:val="CK12LessonBase"/>
      </w:pPr>
      <w:r w:rsidRPr="000F384D">
        <w:t xml:space="preserve">Conserving energy may seem less interesting than going solar or designing ocean wave energy generating plants but conserving energy is much more cost effective than finding alternative sources of energy. Have the students discuss the value of conserving energy and brainstorm ideas on how they can reduce energy consumption in their own lives. Challenge students to make changes to conserve energy at home. Students could take readings of daily energy use before they start and then their daily energy use afterwards. How much energy were they able to save through conservation measures? </w:t>
      </w:r>
    </w:p>
    <w:p w14:paraId="1F9C4145" w14:textId="77777777" w:rsidR="000F384D" w:rsidRPr="000F384D" w:rsidRDefault="000F384D" w:rsidP="000F384D">
      <w:pPr>
        <w:pStyle w:val="CK12SectionTitle"/>
        <w:rPr>
          <w:color w:val="4F81BD"/>
          <w:sz w:val="24"/>
        </w:rPr>
      </w:pPr>
      <w:r w:rsidRPr="000F384D">
        <w:rPr>
          <w:bCs/>
          <w:color w:val="4F81BD"/>
          <w:sz w:val="24"/>
        </w:rPr>
        <w:t>Enrichment Activity 2: Alternative Energy</w:t>
      </w:r>
      <w:r w:rsidRPr="000F384D">
        <w:rPr>
          <w:color w:val="4F81BD"/>
          <w:sz w:val="24"/>
        </w:rPr>
        <w:t xml:space="preserve"> </w:t>
      </w:r>
    </w:p>
    <w:p w14:paraId="4880A4FF" w14:textId="77777777" w:rsidR="000F384D" w:rsidRPr="000F384D" w:rsidRDefault="000F384D" w:rsidP="000F384D">
      <w:pPr>
        <w:pStyle w:val="CK12LessonBase"/>
      </w:pPr>
      <w:r w:rsidRPr="000F384D">
        <w:t xml:space="preserve">One of the ideas behind alternative energy is that a region will utilize the type of energy that is most readily available to it and that energy will not need to travel very far. Divide the class into groups. Have students review their notes and text from the alternative energy section of Chapter 5. Students should evaluate each type of alternative energy for how suitable it is where you live. Then they should rank the types of energy in terms of most to least suitable. Investigate what types of alternative energy are already being used in your community? What types of alternative energy are being planned? </w:t>
      </w:r>
    </w:p>
    <w:p w14:paraId="50397FC9" w14:textId="77777777" w:rsidR="0075085B" w:rsidRDefault="0075085B" w:rsidP="0075085B">
      <w:pPr>
        <w:pStyle w:val="CK12SectionTitle"/>
      </w:pPr>
      <w:r>
        <w:t>Review Questions</w:t>
      </w:r>
      <w:r w:rsidR="00D56AD3">
        <w:t>:</w:t>
      </w:r>
    </w:p>
    <w:p w14:paraId="058DBC0E" w14:textId="63091401" w:rsidR="00635284" w:rsidRPr="00635284" w:rsidRDefault="00635284" w:rsidP="00A400C7">
      <w:pPr>
        <w:pStyle w:val="CK12LessonBase"/>
        <w:numPr>
          <w:ilvl w:val="0"/>
          <w:numId w:val="33"/>
        </w:numPr>
      </w:pPr>
      <w:r w:rsidRPr="00635284">
        <w:t xml:space="preserve">Why is conservation the best way to stretch our energy resources? </w:t>
      </w:r>
    </w:p>
    <w:p w14:paraId="2974230E" w14:textId="468C15AA" w:rsidR="00635284" w:rsidRPr="00635284" w:rsidRDefault="00635284" w:rsidP="00A400C7">
      <w:pPr>
        <w:pStyle w:val="CK12LessonBase"/>
        <w:numPr>
          <w:ilvl w:val="0"/>
          <w:numId w:val="33"/>
        </w:numPr>
      </w:pPr>
      <w:r w:rsidRPr="00635284">
        <w:lastRenderedPageBreak/>
        <w:t xml:space="preserve">List some ways that society can conserve energy. </w:t>
      </w:r>
    </w:p>
    <w:p w14:paraId="67718BE0" w14:textId="0727E4F1" w:rsidR="00635284" w:rsidRPr="00635284" w:rsidRDefault="00635284" w:rsidP="00A400C7">
      <w:pPr>
        <w:pStyle w:val="CK12LessonBase"/>
        <w:numPr>
          <w:ilvl w:val="0"/>
          <w:numId w:val="33"/>
        </w:numPr>
      </w:pPr>
      <w:r w:rsidRPr="00635284">
        <w:t xml:space="preserve">List some ways that you and the other members of your household can conserve energy. </w:t>
      </w:r>
    </w:p>
    <w:p w14:paraId="0EF6F0C4" w14:textId="0A100EA2" w:rsidR="00DF4D9F" w:rsidRDefault="00635284" w:rsidP="00635284">
      <w:pPr>
        <w:pStyle w:val="CK12SectionTitle"/>
      </w:pPr>
      <w:r w:rsidRPr="00635284">
        <w:rPr>
          <w:b w:val="0"/>
          <w:color w:val="000000"/>
          <w:sz w:val="22"/>
        </w:rPr>
        <w:t xml:space="preserve"> </w:t>
      </w:r>
      <w:r w:rsidR="00DF4D9F">
        <w:t>Solution Guide:</w:t>
      </w:r>
    </w:p>
    <w:p w14:paraId="5B56B50C" w14:textId="4A1DEDDF" w:rsidR="00A400C7" w:rsidRPr="00A400C7" w:rsidRDefault="00AC527A" w:rsidP="00A400C7">
      <w:pPr>
        <w:pStyle w:val="CK12LessonBase"/>
        <w:numPr>
          <w:ilvl w:val="0"/>
          <w:numId w:val="31"/>
        </w:numPr>
      </w:pPr>
      <w:r>
        <w:t>Conserving energy is</w:t>
      </w:r>
      <w:r w:rsidR="00A400C7" w:rsidRPr="00A400C7">
        <w:t xml:space="preserve"> cleaner and cheaper than finding new energy. </w:t>
      </w:r>
    </w:p>
    <w:p w14:paraId="286C7DD4" w14:textId="77777777" w:rsidR="00A400C7" w:rsidRPr="00A400C7" w:rsidRDefault="00A400C7" w:rsidP="00A400C7">
      <w:pPr>
        <w:pStyle w:val="CK12LessonBase"/>
        <w:numPr>
          <w:ilvl w:val="0"/>
          <w:numId w:val="31"/>
        </w:numPr>
      </w:pPr>
      <w:r w:rsidRPr="00A400C7">
        <w:t xml:space="preserve">To conserve energy, use less energy and be more efficient about the energy you use. </w:t>
      </w:r>
    </w:p>
    <w:p w14:paraId="6523FA24" w14:textId="77777777" w:rsidR="00A400C7" w:rsidRPr="00A400C7" w:rsidRDefault="00A400C7" w:rsidP="00A400C7">
      <w:pPr>
        <w:pStyle w:val="CK12LessonBase"/>
        <w:numPr>
          <w:ilvl w:val="0"/>
          <w:numId w:val="31"/>
        </w:numPr>
      </w:pPr>
      <w:r w:rsidRPr="00A400C7">
        <w:t xml:space="preserve">There are many ways to conserve energy in your own life, such as walking or taking the bus, wearing a sweater instead of turning up the heat, etc. </w:t>
      </w:r>
    </w:p>
    <w:p w14:paraId="569E2559" w14:textId="304025E6" w:rsidR="0075085B" w:rsidRDefault="00A400C7" w:rsidP="00A400C7">
      <w:pPr>
        <w:pStyle w:val="CK12SectionTitle"/>
      </w:pPr>
      <w:r w:rsidRPr="00A400C7">
        <w:rPr>
          <w:b w:val="0"/>
          <w:color w:val="000000"/>
          <w:sz w:val="22"/>
        </w:rPr>
        <w:t xml:space="preserve"> </w:t>
      </w:r>
      <w:r w:rsidR="0075085B">
        <w:t>Points to Consider</w:t>
      </w:r>
      <w:r w:rsidR="00D56AD3">
        <w:t>:</w:t>
      </w:r>
    </w:p>
    <w:p w14:paraId="07EB4E95" w14:textId="77777777" w:rsidR="00E33F7E" w:rsidRPr="00E33F7E" w:rsidRDefault="00E33F7E" w:rsidP="00E33F7E">
      <w:pPr>
        <w:pStyle w:val="CK12LessonBase"/>
        <w:numPr>
          <w:ilvl w:val="0"/>
          <w:numId w:val="26"/>
        </w:numPr>
      </w:pPr>
      <w:r w:rsidRPr="00E33F7E">
        <w:t xml:space="preserve">If it takes energy to get energy, then what are the best choices for types of energy? </w:t>
      </w:r>
    </w:p>
    <w:p w14:paraId="69324D32" w14:textId="77777777" w:rsidR="00E33F7E" w:rsidRPr="00E33F7E" w:rsidRDefault="00E33F7E" w:rsidP="00E33F7E">
      <w:pPr>
        <w:pStyle w:val="CK12LessonBase"/>
        <w:numPr>
          <w:ilvl w:val="0"/>
          <w:numId w:val="26"/>
        </w:numPr>
      </w:pPr>
      <w:r w:rsidRPr="00E33F7E">
        <w:t xml:space="preserve">Put each of these actions in order from most important to least: choosing a sustainable form of energy, increasing energy efficiency, conserving energy use. Explain the order you chose. </w:t>
      </w:r>
    </w:p>
    <w:p w14:paraId="49C85CCE" w14:textId="77777777" w:rsidR="00E33F7E" w:rsidRPr="00E33F7E" w:rsidRDefault="00E33F7E" w:rsidP="00E33F7E">
      <w:pPr>
        <w:pStyle w:val="CK12LessonBase"/>
        <w:numPr>
          <w:ilvl w:val="0"/>
          <w:numId w:val="26"/>
        </w:numPr>
      </w:pPr>
      <w:r w:rsidRPr="00E33F7E">
        <w:t xml:space="preserve">Could everyone in the world use as much energy as a person in the United States does each day? Why or why not? </w:t>
      </w:r>
    </w:p>
    <w:p w14:paraId="3743CEDC" w14:textId="77777777" w:rsidR="00D56AD3" w:rsidRDefault="00D56AD3" w:rsidP="00D56AD3">
      <w:pPr>
        <w:pStyle w:val="CK12SectionTitle"/>
      </w:pPr>
      <w:r>
        <w:t>Homework:</w:t>
      </w:r>
    </w:p>
    <w:p w14:paraId="577C8E81" w14:textId="77777777" w:rsidR="00BD0D91" w:rsidRPr="00BA1FFF" w:rsidRDefault="00BD0D91" w:rsidP="00BD0D91">
      <w:pPr>
        <w:pStyle w:val="CK12LessonBase"/>
      </w:pPr>
      <w:r>
        <w:t>Have students complete the practice section of each concept addressed in this lesson.</w:t>
      </w:r>
    </w:p>
    <w:p w14:paraId="6E6F66C4" w14:textId="77777777" w:rsidR="00D56AD3" w:rsidRDefault="00D56AD3" w:rsidP="00D56AD3">
      <w:pPr>
        <w:pStyle w:val="CK12SectionTitle"/>
      </w:pPr>
      <w:r>
        <w:t>Additional Resources:</w:t>
      </w:r>
    </w:p>
    <w:p w14:paraId="5B3E9176" w14:textId="07848052" w:rsidR="00BF0D61" w:rsidRDefault="00BF0D61" w:rsidP="004B6DA8">
      <w:pPr>
        <w:pStyle w:val="CK12LessonBase"/>
      </w:pPr>
      <w:r>
        <w:t>Information on Efficiency vs. Conservation provided by U.S. Energy Information Administration</w:t>
      </w:r>
    </w:p>
    <w:p w14:paraId="68A85C71" w14:textId="7071DD2A" w:rsidR="00385C0C" w:rsidRDefault="005C03C3" w:rsidP="004B6DA8">
      <w:pPr>
        <w:pStyle w:val="CK12LessonBase"/>
      </w:pPr>
      <w:hyperlink r:id="rId8" w:history="1">
        <w:r w:rsidR="00BF0D61" w:rsidRPr="00A543D8">
          <w:rPr>
            <w:rStyle w:val="Hyperlink"/>
          </w:rPr>
          <w:t>http://www.eia.gov/kids/energy.cfm?page=about_energy_efficiency-basics</w:t>
        </w:r>
      </w:hyperlink>
    </w:p>
    <w:p w14:paraId="74D616C0" w14:textId="77777777" w:rsidR="00BF0D61" w:rsidRDefault="00BF0D61" w:rsidP="004B6DA8">
      <w:pPr>
        <w:pStyle w:val="CK12LessonBase"/>
      </w:pPr>
    </w:p>
    <w:p w14:paraId="239DE03B" w14:textId="77777777" w:rsidR="00385C0C" w:rsidRDefault="00385C0C" w:rsidP="004B6DA8">
      <w:pPr>
        <w:pStyle w:val="CK12LessonBase"/>
      </w:pPr>
    </w:p>
    <w:p w14:paraId="565D5923" w14:textId="77777777" w:rsidR="00C72DD2" w:rsidRPr="004B6DA8" w:rsidRDefault="00C72DD2" w:rsidP="004B6DA8">
      <w:pPr>
        <w:pStyle w:val="CK12LessonBase"/>
      </w:pPr>
    </w:p>
    <w:sectPr w:rsidR="00C72DD2" w:rsidRPr="004B6DA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A3455" w14:textId="77777777" w:rsidR="00635284" w:rsidRDefault="00635284" w:rsidP="002C69F4">
      <w:pPr>
        <w:spacing w:after="0" w:line="240" w:lineRule="auto"/>
      </w:pPr>
      <w:r>
        <w:separator/>
      </w:r>
    </w:p>
  </w:endnote>
  <w:endnote w:type="continuationSeparator" w:id="0">
    <w:p w14:paraId="39732CA2" w14:textId="77777777" w:rsidR="00635284" w:rsidRDefault="00635284"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D9BCE85" w14:textId="77777777" w:rsidR="00635284" w:rsidRDefault="00635284">
        <w:pPr>
          <w:pStyle w:val="Footer"/>
          <w:jc w:val="center"/>
        </w:pPr>
        <w:r>
          <w:fldChar w:fldCharType="begin"/>
        </w:r>
        <w:r>
          <w:instrText xml:space="preserve"> PAGE   \* MERGEFORMAT </w:instrText>
        </w:r>
        <w:r>
          <w:fldChar w:fldCharType="separate"/>
        </w:r>
        <w:r w:rsidR="005C03C3">
          <w:rPr>
            <w:noProof/>
          </w:rPr>
          <w:t>1</w:t>
        </w:r>
        <w:r>
          <w:rPr>
            <w:noProof/>
          </w:rPr>
          <w:fldChar w:fldCharType="end"/>
        </w:r>
      </w:p>
    </w:sdtContent>
  </w:sdt>
  <w:p w14:paraId="0D4EAAD2" w14:textId="77777777" w:rsidR="00635284" w:rsidRDefault="006352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82C58" w14:textId="77777777" w:rsidR="00635284" w:rsidRDefault="00635284" w:rsidP="002C69F4">
      <w:pPr>
        <w:spacing w:after="0" w:line="240" w:lineRule="auto"/>
      </w:pPr>
      <w:r>
        <w:separator/>
      </w:r>
    </w:p>
  </w:footnote>
  <w:footnote w:type="continuationSeparator" w:id="0">
    <w:p w14:paraId="707B39F9" w14:textId="77777777" w:rsidR="00635284" w:rsidRDefault="00635284"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533"/>
    <w:multiLevelType w:val="hybridMultilevel"/>
    <w:tmpl w:val="089A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9051D"/>
    <w:multiLevelType w:val="hybridMultilevel"/>
    <w:tmpl w:val="D1D67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3">
    <w:nsid w:val="06BE4422"/>
    <w:multiLevelType w:val="multilevel"/>
    <w:tmpl w:val="FDD8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C12EE"/>
    <w:multiLevelType w:val="multilevel"/>
    <w:tmpl w:val="B86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62CEC"/>
    <w:multiLevelType w:val="hybridMultilevel"/>
    <w:tmpl w:val="4C20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8">
    <w:nsid w:val="153E2C66"/>
    <w:multiLevelType w:val="multilevel"/>
    <w:tmpl w:val="004A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445603"/>
    <w:multiLevelType w:val="multilevel"/>
    <w:tmpl w:val="EBCE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8489E"/>
    <w:multiLevelType w:val="multilevel"/>
    <w:tmpl w:val="0E64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7862F6"/>
    <w:multiLevelType w:val="hybridMultilevel"/>
    <w:tmpl w:val="6E9A7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428AD"/>
    <w:multiLevelType w:val="multilevel"/>
    <w:tmpl w:val="6FBE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14">
    <w:nsid w:val="316C35EE"/>
    <w:multiLevelType w:val="hybridMultilevel"/>
    <w:tmpl w:val="F5D2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D81E82"/>
    <w:multiLevelType w:val="multilevel"/>
    <w:tmpl w:val="1018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5F47CD"/>
    <w:multiLevelType w:val="multilevel"/>
    <w:tmpl w:val="9458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18">
    <w:nsid w:val="390361A6"/>
    <w:multiLevelType w:val="multilevel"/>
    <w:tmpl w:val="AE7A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2149D9"/>
    <w:multiLevelType w:val="multilevel"/>
    <w:tmpl w:val="C1B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22">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23">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24">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25">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26">
    <w:nsid w:val="5BAD3C08"/>
    <w:multiLevelType w:val="multilevel"/>
    <w:tmpl w:val="923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CF5BE0"/>
    <w:multiLevelType w:val="hybridMultilevel"/>
    <w:tmpl w:val="E4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1F1EFC"/>
    <w:multiLevelType w:val="multilevel"/>
    <w:tmpl w:val="9E2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6C6BD1"/>
    <w:multiLevelType w:val="multilevel"/>
    <w:tmpl w:val="186E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647F9E"/>
    <w:multiLevelType w:val="multilevel"/>
    <w:tmpl w:val="3B2A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503FA0"/>
    <w:multiLevelType w:val="hybridMultilevel"/>
    <w:tmpl w:val="F0127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AA1C9C"/>
    <w:multiLevelType w:val="hybridMultilevel"/>
    <w:tmpl w:val="8C1CA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F550DC"/>
    <w:multiLevelType w:val="hybridMultilevel"/>
    <w:tmpl w:val="8FD2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E7731"/>
    <w:multiLevelType w:val="multilevel"/>
    <w:tmpl w:val="D4D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25"/>
  </w:num>
  <w:num w:numId="4">
    <w:abstractNumId w:val="17"/>
  </w:num>
  <w:num w:numId="5">
    <w:abstractNumId w:val="23"/>
  </w:num>
  <w:num w:numId="6">
    <w:abstractNumId w:val="2"/>
  </w:num>
  <w:num w:numId="7">
    <w:abstractNumId w:val="22"/>
  </w:num>
  <w:num w:numId="8">
    <w:abstractNumId w:val="13"/>
  </w:num>
  <w:num w:numId="9">
    <w:abstractNumId w:val="24"/>
  </w:num>
  <w:num w:numId="10">
    <w:abstractNumId w:val="4"/>
  </w:num>
  <w:num w:numId="11">
    <w:abstractNumId w:val="20"/>
  </w:num>
  <w:num w:numId="12">
    <w:abstractNumId w:val="30"/>
  </w:num>
  <w:num w:numId="13">
    <w:abstractNumId w:val="19"/>
  </w:num>
  <w:num w:numId="14">
    <w:abstractNumId w:val="12"/>
  </w:num>
  <w:num w:numId="15">
    <w:abstractNumId w:val="5"/>
  </w:num>
  <w:num w:numId="16">
    <w:abstractNumId w:val="28"/>
  </w:num>
  <w:num w:numId="17">
    <w:abstractNumId w:val="6"/>
  </w:num>
  <w:num w:numId="18">
    <w:abstractNumId w:val="34"/>
  </w:num>
  <w:num w:numId="19">
    <w:abstractNumId w:val="27"/>
  </w:num>
  <w:num w:numId="20">
    <w:abstractNumId w:val="9"/>
  </w:num>
  <w:num w:numId="21">
    <w:abstractNumId w:val="8"/>
  </w:num>
  <w:num w:numId="22">
    <w:abstractNumId w:val="18"/>
  </w:num>
  <w:num w:numId="23">
    <w:abstractNumId w:val="3"/>
  </w:num>
  <w:num w:numId="24">
    <w:abstractNumId w:val="26"/>
  </w:num>
  <w:num w:numId="25">
    <w:abstractNumId w:val="16"/>
  </w:num>
  <w:num w:numId="26">
    <w:abstractNumId w:val="0"/>
  </w:num>
  <w:num w:numId="27">
    <w:abstractNumId w:val="14"/>
  </w:num>
  <w:num w:numId="28">
    <w:abstractNumId w:val="29"/>
  </w:num>
  <w:num w:numId="29">
    <w:abstractNumId w:val="1"/>
  </w:num>
  <w:num w:numId="30">
    <w:abstractNumId w:val="10"/>
  </w:num>
  <w:num w:numId="31">
    <w:abstractNumId w:val="32"/>
  </w:num>
  <w:num w:numId="32">
    <w:abstractNumId w:val="11"/>
  </w:num>
  <w:num w:numId="33">
    <w:abstractNumId w:val="31"/>
  </w:num>
  <w:num w:numId="34">
    <w:abstractNumId w:val="1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2EF3"/>
    <w:rsid w:val="00020C31"/>
    <w:rsid w:val="00047B41"/>
    <w:rsid w:val="00060962"/>
    <w:rsid w:val="00094F01"/>
    <w:rsid w:val="000D7100"/>
    <w:rsid w:val="000F384D"/>
    <w:rsid w:val="00112665"/>
    <w:rsid w:val="00112B70"/>
    <w:rsid w:val="00113957"/>
    <w:rsid w:val="00197719"/>
    <w:rsid w:val="001B25C0"/>
    <w:rsid w:val="00205402"/>
    <w:rsid w:val="00213243"/>
    <w:rsid w:val="0026406A"/>
    <w:rsid w:val="00275D75"/>
    <w:rsid w:val="002C69F4"/>
    <w:rsid w:val="002D1FCA"/>
    <w:rsid w:val="002E1206"/>
    <w:rsid w:val="003042A9"/>
    <w:rsid w:val="00366B2A"/>
    <w:rsid w:val="00385C0C"/>
    <w:rsid w:val="003A1230"/>
    <w:rsid w:val="003B5DBF"/>
    <w:rsid w:val="0041045D"/>
    <w:rsid w:val="004437B8"/>
    <w:rsid w:val="0046002F"/>
    <w:rsid w:val="00462391"/>
    <w:rsid w:val="004840F2"/>
    <w:rsid w:val="004933A6"/>
    <w:rsid w:val="004B6DA8"/>
    <w:rsid w:val="004B7E50"/>
    <w:rsid w:val="004D4D12"/>
    <w:rsid w:val="0050078A"/>
    <w:rsid w:val="00530D4D"/>
    <w:rsid w:val="00542F46"/>
    <w:rsid w:val="005C03C3"/>
    <w:rsid w:val="006123C4"/>
    <w:rsid w:val="0063121D"/>
    <w:rsid w:val="00635284"/>
    <w:rsid w:val="00682A83"/>
    <w:rsid w:val="0068757A"/>
    <w:rsid w:val="00702ED5"/>
    <w:rsid w:val="00714183"/>
    <w:rsid w:val="0072524A"/>
    <w:rsid w:val="00744DC8"/>
    <w:rsid w:val="0075085B"/>
    <w:rsid w:val="007766FF"/>
    <w:rsid w:val="007970CE"/>
    <w:rsid w:val="007A2B61"/>
    <w:rsid w:val="007E1E5C"/>
    <w:rsid w:val="00805179"/>
    <w:rsid w:val="00814D3F"/>
    <w:rsid w:val="008363F6"/>
    <w:rsid w:val="008B15F4"/>
    <w:rsid w:val="00961C7D"/>
    <w:rsid w:val="009B6AEE"/>
    <w:rsid w:val="009E2725"/>
    <w:rsid w:val="009E595B"/>
    <w:rsid w:val="00A310F6"/>
    <w:rsid w:val="00A31D35"/>
    <w:rsid w:val="00A400C7"/>
    <w:rsid w:val="00A42388"/>
    <w:rsid w:val="00A76EAD"/>
    <w:rsid w:val="00AA1601"/>
    <w:rsid w:val="00AA2FA2"/>
    <w:rsid w:val="00AB57AE"/>
    <w:rsid w:val="00AC527A"/>
    <w:rsid w:val="00B77590"/>
    <w:rsid w:val="00B81741"/>
    <w:rsid w:val="00BD0D91"/>
    <w:rsid w:val="00BF0D61"/>
    <w:rsid w:val="00C05B9D"/>
    <w:rsid w:val="00C72DD2"/>
    <w:rsid w:val="00C911B1"/>
    <w:rsid w:val="00CA790B"/>
    <w:rsid w:val="00CC1407"/>
    <w:rsid w:val="00D56AD3"/>
    <w:rsid w:val="00DF0BDF"/>
    <w:rsid w:val="00DF4D9F"/>
    <w:rsid w:val="00E33F7E"/>
    <w:rsid w:val="00E440C4"/>
    <w:rsid w:val="00E442D5"/>
    <w:rsid w:val="00E53D40"/>
    <w:rsid w:val="00E55DDF"/>
    <w:rsid w:val="00E702D4"/>
    <w:rsid w:val="00E920F4"/>
    <w:rsid w:val="00EA06C3"/>
    <w:rsid w:val="00ED52E1"/>
    <w:rsid w:val="00F05B52"/>
    <w:rsid w:val="00F27D89"/>
    <w:rsid w:val="00F4065D"/>
    <w:rsid w:val="00F557DD"/>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A7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55D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060962"/>
    <w:rPr>
      <w:color w:val="0000FF" w:themeColor="hyperlink"/>
      <w:u w:val="single"/>
    </w:rPr>
  </w:style>
  <w:style w:type="character" w:styleId="FollowedHyperlink">
    <w:name w:val="FollowedHyperlink"/>
    <w:basedOn w:val="DefaultParagraphFont"/>
    <w:uiPriority w:val="99"/>
    <w:semiHidden/>
    <w:unhideWhenUsed/>
    <w:rsid w:val="004933A6"/>
    <w:rPr>
      <w:color w:val="800080" w:themeColor="followedHyperlink"/>
      <w:u w:val="single"/>
    </w:rPr>
  </w:style>
  <w:style w:type="character" w:styleId="Strong">
    <w:name w:val="Strong"/>
    <w:basedOn w:val="DefaultParagraphFont"/>
    <w:uiPriority w:val="22"/>
    <w:qFormat/>
    <w:rsid w:val="00E55DDF"/>
    <w:rPr>
      <w:b/>
      <w:bCs/>
    </w:rPr>
  </w:style>
  <w:style w:type="paragraph" w:styleId="NormalWeb">
    <w:name w:val="Normal (Web)"/>
    <w:basedOn w:val="Normal"/>
    <w:uiPriority w:val="99"/>
    <w:semiHidden/>
    <w:unhideWhenUsed/>
    <w:rsid w:val="00E55DDF"/>
    <w:pPr>
      <w:spacing w:before="100" w:beforeAutospacing="1" w:after="100" w:afterAutospacing="1" w:line="240" w:lineRule="auto"/>
    </w:pPr>
    <w:rPr>
      <w:rFonts w:ascii="Times" w:hAnsi="Times" w:cs="Times New Roman"/>
      <w:sz w:val="20"/>
      <w:szCs w:val="20"/>
    </w:rPr>
  </w:style>
  <w:style w:type="character" w:customStyle="1" w:styleId="Heading2Char">
    <w:name w:val="Heading 2 Char"/>
    <w:basedOn w:val="DefaultParagraphFont"/>
    <w:link w:val="Heading2"/>
    <w:uiPriority w:val="9"/>
    <w:rsid w:val="00E55DD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33F7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55D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060962"/>
    <w:rPr>
      <w:color w:val="0000FF" w:themeColor="hyperlink"/>
      <w:u w:val="single"/>
    </w:rPr>
  </w:style>
  <w:style w:type="character" w:styleId="FollowedHyperlink">
    <w:name w:val="FollowedHyperlink"/>
    <w:basedOn w:val="DefaultParagraphFont"/>
    <w:uiPriority w:val="99"/>
    <w:semiHidden/>
    <w:unhideWhenUsed/>
    <w:rsid w:val="004933A6"/>
    <w:rPr>
      <w:color w:val="800080" w:themeColor="followedHyperlink"/>
      <w:u w:val="single"/>
    </w:rPr>
  </w:style>
  <w:style w:type="character" w:styleId="Strong">
    <w:name w:val="Strong"/>
    <w:basedOn w:val="DefaultParagraphFont"/>
    <w:uiPriority w:val="22"/>
    <w:qFormat/>
    <w:rsid w:val="00E55DDF"/>
    <w:rPr>
      <w:b/>
      <w:bCs/>
    </w:rPr>
  </w:style>
  <w:style w:type="paragraph" w:styleId="NormalWeb">
    <w:name w:val="Normal (Web)"/>
    <w:basedOn w:val="Normal"/>
    <w:uiPriority w:val="99"/>
    <w:semiHidden/>
    <w:unhideWhenUsed/>
    <w:rsid w:val="00E55DDF"/>
    <w:pPr>
      <w:spacing w:before="100" w:beforeAutospacing="1" w:after="100" w:afterAutospacing="1" w:line="240" w:lineRule="auto"/>
    </w:pPr>
    <w:rPr>
      <w:rFonts w:ascii="Times" w:hAnsi="Times" w:cs="Times New Roman"/>
      <w:sz w:val="20"/>
      <w:szCs w:val="20"/>
    </w:rPr>
  </w:style>
  <w:style w:type="character" w:customStyle="1" w:styleId="Heading2Char">
    <w:name w:val="Heading 2 Char"/>
    <w:basedOn w:val="DefaultParagraphFont"/>
    <w:link w:val="Heading2"/>
    <w:uiPriority w:val="9"/>
    <w:rsid w:val="00E55DD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33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8713">
      <w:bodyDiv w:val="1"/>
      <w:marLeft w:val="0"/>
      <w:marRight w:val="0"/>
      <w:marTop w:val="0"/>
      <w:marBottom w:val="0"/>
      <w:divBdr>
        <w:top w:val="none" w:sz="0" w:space="0" w:color="auto"/>
        <w:left w:val="none" w:sz="0" w:space="0" w:color="auto"/>
        <w:bottom w:val="none" w:sz="0" w:space="0" w:color="auto"/>
        <w:right w:val="none" w:sz="0" w:space="0" w:color="auto"/>
      </w:divBdr>
    </w:div>
    <w:div w:id="166990899">
      <w:bodyDiv w:val="1"/>
      <w:marLeft w:val="0"/>
      <w:marRight w:val="0"/>
      <w:marTop w:val="0"/>
      <w:marBottom w:val="0"/>
      <w:divBdr>
        <w:top w:val="none" w:sz="0" w:space="0" w:color="auto"/>
        <w:left w:val="none" w:sz="0" w:space="0" w:color="auto"/>
        <w:bottom w:val="none" w:sz="0" w:space="0" w:color="auto"/>
        <w:right w:val="none" w:sz="0" w:space="0" w:color="auto"/>
      </w:divBdr>
    </w:div>
    <w:div w:id="171065899">
      <w:bodyDiv w:val="1"/>
      <w:marLeft w:val="0"/>
      <w:marRight w:val="0"/>
      <w:marTop w:val="0"/>
      <w:marBottom w:val="0"/>
      <w:divBdr>
        <w:top w:val="none" w:sz="0" w:space="0" w:color="auto"/>
        <w:left w:val="none" w:sz="0" w:space="0" w:color="auto"/>
        <w:bottom w:val="none" w:sz="0" w:space="0" w:color="auto"/>
        <w:right w:val="none" w:sz="0" w:space="0" w:color="auto"/>
      </w:divBdr>
    </w:div>
    <w:div w:id="273248943">
      <w:bodyDiv w:val="1"/>
      <w:marLeft w:val="0"/>
      <w:marRight w:val="0"/>
      <w:marTop w:val="0"/>
      <w:marBottom w:val="0"/>
      <w:divBdr>
        <w:top w:val="none" w:sz="0" w:space="0" w:color="auto"/>
        <w:left w:val="none" w:sz="0" w:space="0" w:color="auto"/>
        <w:bottom w:val="none" w:sz="0" w:space="0" w:color="auto"/>
        <w:right w:val="none" w:sz="0" w:space="0" w:color="auto"/>
      </w:divBdr>
    </w:div>
    <w:div w:id="276836454">
      <w:bodyDiv w:val="1"/>
      <w:marLeft w:val="0"/>
      <w:marRight w:val="0"/>
      <w:marTop w:val="0"/>
      <w:marBottom w:val="0"/>
      <w:divBdr>
        <w:top w:val="none" w:sz="0" w:space="0" w:color="auto"/>
        <w:left w:val="none" w:sz="0" w:space="0" w:color="auto"/>
        <w:bottom w:val="none" w:sz="0" w:space="0" w:color="auto"/>
        <w:right w:val="none" w:sz="0" w:space="0" w:color="auto"/>
      </w:divBdr>
    </w:div>
    <w:div w:id="663509273">
      <w:bodyDiv w:val="1"/>
      <w:marLeft w:val="0"/>
      <w:marRight w:val="0"/>
      <w:marTop w:val="0"/>
      <w:marBottom w:val="0"/>
      <w:divBdr>
        <w:top w:val="none" w:sz="0" w:space="0" w:color="auto"/>
        <w:left w:val="none" w:sz="0" w:space="0" w:color="auto"/>
        <w:bottom w:val="none" w:sz="0" w:space="0" w:color="auto"/>
        <w:right w:val="none" w:sz="0" w:space="0" w:color="auto"/>
      </w:divBdr>
    </w:div>
    <w:div w:id="799301413">
      <w:bodyDiv w:val="1"/>
      <w:marLeft w:val="0"/>
      <w:marRight w:val="0"/>
      <w:marTop w:val="0"/>
      <w:marBottom w:val="0"/>
      <w:divBdr>
        <w:top w:val="none" w:sz="0" w:space="0" w:color="auto"/>
        <w:left w:val="none" w:sz="0" w:space="0" w:color="auto"/>
        <w:bottom w:val="none" w:sz="0" w:space="0" w:color="auto"/>
        <w:right w:val="none" w:sz="0" w:space="0" w:color="auto"/>
      </w:divBdr>
    </w:div>
    <w:div w:id="917399710">
      <w:bodyDiv w:val="1"/>
      <w:marLeft w:val="0"/>
      <w:marRight w:val="0"/>
      <w:marTop w:val="0"/>
      <w:marBottom w:val="0"/>
      <w:divBdr>
        <w:top w:val="none" w:sz="0" w:space="0" w:color="auto"/>
        <w:left w:val="none" w:sz="0" w:space="0" w:color="auto"/>
        <w:bottom w:val="none" w:sz="0" w:space="0" w:color="auto"/>
        <w:right w:val="none" w:sz="0" w:space="0" w:color="auto"/>
      </w:divBdr>
    </w:div>
    <w:div w:id="957486030">
      <w:bodyDiv w:val="1"/>
      <w:marLeft w:val="0"/>
      <w:marRight w:val="0"/>
      <w:marTop w:val="0"/>
      <w:marBottom w:val="0"/>
      <w:divBdr>
        <w:top w:val="none" w:sz="0" w:space="0" w:color="auto"/>
        <w:left w:val="none" w:sz="0" w:space="0" w:color="auto"/>
        <w:bottom w:val="none" w:sz="0" w:space="0" w:color="auto"/>
        <w:right w:val="none" w:sz="0" w:space="0" w:color="auto"/>
      </w:divBdr>
    </w:div>
    <w:div w:id="988021227">
      <w:bodyDiv w:val="1"/>
      <w:marLeft w:val="0"/>
      <w:marRight w:val="0"/>
      <w:marTop w:val="0"/>
      <w:marBottom w:val="0"/>
      <w:divBdr>
        <w:top w:val="none" w:sz="0" w:space="0" w:color="auto"/>
        <w:left w:val="none" w:sz="0" w:space="0" w:color="auto"/>
        <w:bottom w:val="none" w:sz="0" w:space="0" w:color="auto"/>
        <w:right w:val="none" w:sz="0" w:space="0" w:color="auto"/>
      </w:divBdr>
    </w:div>
    <w:div w:id="1021081797">
      <w:bodyDiv w:val="1"/>
      <w:marLeft w:val="0"/>
      <w:marRight w:val="0"/>
      <w:marTop w:val="0"/>
      <w:marBottom w:val="0"/>
      <w:divBdr>
        <w:top w:val="none" w:sz="0" w:space="0" w:color="auto"/>
        <w:left w:val="none" w:sz="0" w:space="0" w:color="auto"/>
        <w:bottom w:val="none" w:sz="0" w:space="0" w:color="auto"/>
        <w:right w:val="none" w:sz="0" w:space="0" w:color="auto"/>
      </w:divBdr>
    </w:div>
    <w:div w:id="1153453055">
      <w:bodyDiv w:val="1"/>
      <w:marLeft w:val="0"/>
      <w:marRight w:val="0"/>
      <w:marTop w:val="0"/>
      <w:marBottom w:val="0"/>
      <w:divBdr>
        <w:top w:val="none" w:sz="0" w:space="0" w:color="auto"/>
        <w:left w:val="none" w:sz="0" w:space="0" w:color="auto"/>
        <w:bottom w:val="none" w:sz="0" w:space="0" w:color="auto"/>
        <w:right w:val="none" w:sz="0" w:space="0" w:color="auto"/>
      </w:divBdr>
    </w:div>
    <w:div w:id="1260065391">
      <w:bodyDiv w:val="1"/>
      <w:marLeft w:val="0"/>
      <w:marRight w:val="0"/>
      <w:marTop w:val="0"/>
      <w:marBottom w:val="0"/>
      <w:divBdr>
        <w:top w:val="none" w:sz="0" w:space="0" w:color="auto"/>
        <w:left w:val="none" w:sz="0" w:space="0" w:color="auto"/>
        <w:bottom w:val="none" w:sz="0" w:space="0" w:color="auto"/>
        <w:right w:val="none" w:sz="0" w:space="0" w:color="auto"/>
      </w:divBdr>
    </w:div>
    <w:div w:id="1305042142">
      <w:bodyDiv w:val="1"/>
      <w:marLeft w:val="0"/>
      <w:marRight w:val="0"/>
      <w:marTop w:val="0"/>
      <w:marBottom w:val="0"/>
      <w:divBdr>
        <w:top w:val="none" w:sz="0" w:space="0" w:color="auto"/>
        <w:left w:val="none" w:sz="0" w:space="0" w:color="auto"/>
        <w:bottom w:val="none" w:sz="0" w:space="0" w:color="auto"/>
        <w:right w:val="none" w:sz="0" w:space="0" w:color="auto"/>
      </w:divBdr>
    </w:div>
    <w:div w:id="1343555802">
      <w:bodyDiv w:val="1"/>
      <w:marLeft w:val="0"/>
      <w:marRight w:val="0"/>
      <w:marTop w:val="0"/>
      <w:marBottom w:val="0"/>
      <w:divBdr>
        <w:top w:val="none" w:sz="0" w:space="0" w:color="auto"/>
        <w:left w:val="none" w:sz="0" w:space="0" w:color="auto"/>
        <w:bottom w:val="none" w:sz="0" w:space="0" w:color="auto"/>
        <w:right w:val="none" w:sz="0" w:space="0" w:color="auto"/>
      </w:divBdr>
      <w:divsChild>
        <w:div w:id="2118600090">
          <w:marLeft w:val="0"/>
          <w:marRight w:val="0"/>
          <w:marTop w:val="0"/>
          <w:marBottom w:val="0"/>
          <w:divBdr>
            <w:top w:val="none" w:sz="0" w:space="0" w:color="auto"/>
            <w:left w:val="none" w:sz="0" w:space="0" w:color="auto"/>
            <w:bottom w:val="none" w:sz="0" w:space="0" w:color="auto"/>
            <w:right w:val="none" w:sz="0" w:space="0" w:color="auto"/>
          </w:divBdr>
        </w:div>
      </w:divsChild>
    </w:div>
    <w:div w:id="1443299853">
      <w:bodyDiv w:val="1"/>
      <w:marLeft w:val="0"/>
      <w:marRight w:val="0"/>
      <w:marTop w:val="0"/>
      <w:marBottom w:val="0"/>
      <w:divBdr>
        <w:top w:val="none" w:sz="0" w:space="0" w:color="auto"/>
        <w:left w:val="none" w:sz="0" w:space="0" w:color="auto"/>
        <w:bottom w:val="none" w:sz="0" w:space="0" w:color="auto"/>
        <w:right w:val="none" w:sz="0" w:space="0" w:color="auto"/>
      </w:divBdr>
    </w:div>
    <w:div w:id="1455900118">
      <w:bodyDiv w:val="1"/>
      <w:marLeft w:val="0"/>
      <w:marRight w:val="0"/>
      <w:marTop w:val="0"/>
      <w:marBottom w:val="0"/>
      <w:divBdr>
        <w:top w:val="none" w:sz="0" w:space="0" w:color="auto"/>
        <w:left w:val="none" w:sz="0" w:space="0" w:color="auto"/>
        <w:bottom w:val="none" w:sz="0" w:space="0" w:color="auto"/>
        <w:right w:val="none" w:sz="0" w:space="0" w:color="auto"/>
      </w:divBdr>
    </w:div>
    <w:div w:id="1658460956">
      <w:bodyDiv w:val="1"/>
      <w:marLeft w:val="0"/>
      <w:marRight w:val="0"/>
      <w:marTop w:val="0"/>
      <w:marBottom w:val="0"/>
      <w:divBdr>
        <w:top w:val="none" w:sz="0" w:space="0" w:color="auto"/>
        <w:left w:val="none" w:sz="0" w:space="0" w:color="auto"/>
        <w:bottom w:val="none" w:sz="0" w:space="0" w:color="auto"/>
        <w:right w:val="none" w:sz="0" w:space="0" w:color="auto"/>
      </w:divBdr>
    </w:div>
    <w:div w:id="1718047846">
      <w:bodyDiv w:val="1"/>
      <w:marLeft w:val="0"/>
      <w:marRight w:val="0"/>
      <w:marTop w:val="0"/>
      <w:marBottom w:val="0"/>
      <w:divBdr>
        <w:top w:val="none" w:sz="0" w:space="0" w:color="auto"/>
        <w:left w:val="none" w:sz="0" w:space="0" w:color="auto"/>
        <w:bottom w:val="none" w:sz="0" w:space="0" w:color="auto"/>
        <w:right w:val="none" w:sz="0" w:space="0" w:color="auto"/>
      </w:divBdr>
    </w:div>
    <w:div w:id="1895847622">
      <w:bodyDiv w:val="1"/>
      <w:marLeft w:val="0"/>
      <w:marRight w:val="0"/>
      <w:marTop w:val="0"/>
      <w:marBottom w:val="0"/>
      <w:divBdr>
        <w:top w:val="none" w:sz="0" w:space="0" w:color="auto"/>
        <w:left w:val="none" w:sz="0" w:space="0" w:color="auto"/>
        <w:bottom w:val="none" w:sz="0" w:space="0" w:color="auto"/>
        <w:right w:val="none" w:sz="0" w:space="0" w:color="auto"/>
      </w:divBdr>
      <w:divsChild>
        <w:div w:id="1879661113">
          <w:marLeft w:val="0"/>
          <w:marRight w:val="0"/>
          <w:marTop w:val="0"/>
          <w:marBottom w:val="0"/>
          <w:divBdr>
            <w:top w:val="none" w:sz="0" w:space="0" w:color="auto"/>
            <w:left w:val="none" w:sz="0" w:space="0" w:color="auto"/>
            <w:bottom w:val="none" w:sz="0" w:space="0" w:color="auto"/>
            <w:right w:val="none" w:sz="0" w:space="0" w:color="auto"/>
          </w:divBdr>
        </w:div>
      </w:divsChild>
    </w:div>
    <w:div w:id="2009819048">
      <w:bodyDiv w:val="1"/>
      <w:marLeft w:val="0"/>
      <w:marRight w:val="0"/>
      <w:marTop w:val="0"/>
      <w:marBottom w:val="0"/>
      <w:divBdr>
        <w:top w:val="none" w:sz="0" w:space="0" w:color="auto"/>
        <w:left w:val="none" w:sz="0" w:space="0" w:color="auto"/>
        <w:bottom w:val="none" w:sz="0" w:space="0" w:color="auto"/>
        <w:right w:val="none" w:sz="0" w:space="0" w:color="auto"/>
      </w:divBdr>
    </w:div>
    <w:div w:id="2052876260">
      <w:bodyDiv w:val="1"/>
      <w:marLeft w:val="0"/>
      <w:marRight w:val="0"/>
      <w:marTop w:val="0"/>
      <w:marBottom w:val="0"/>
      <w:divBdr>
        <w:top w:val="none" w:sz="0" w:space="0" w:color="auto"/>
        <w:left w:val="none" w:sz="0" w:space="0" w:color="auto"/>
        <w:bottom w:val="none" w:sz="0" w:space="0" w:color="auto"/>
        <w:right w:val="none" w:sz="0" w:space="0" w:color="auto"/>
      </w:divBdr>
    </w:div>
    <w:div w:id="2062437454">
      <w:bodyDiv w:val="1"/>
      <w:marLeft w:val="0"/>
      <w:marRight w:val="0"/>
      <w:marTop w:val="0"/>
      <w:marBottom w:val="0"/>
      <w:divBdr>
        <w:top w:val="none" w:sz="0" w:space="0" w:color="auto"/>
        <w:left w:val="none" w:sz="0" w:space="0" w:color="auto"/>
        <w:bottom w:val="none" w:sz="0" w:space="0" w:color="auto"/>
        <w:right w:val="none" w:sz="0" w:space="0" w:color="auto"/>
      </w:divBdr>
    </w:div>
    <w:div w:id="21449306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ia.gov/kids/energy.cfm?page=about_energy_efficiency-basic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 Cerda</cp:lastModifiedBy>
  <cp:revision>3</cp:revision>
  <cp:lastPrinted>2012-06-27T17:31:00Z</cp:lastPrinted>
  <dcterms:created xsi:type="dcterms:W3CDTF">2012-06-29T15:45:00Z</dcterms:created>
  <dcterms:modified xsi:type="dcterms:W3CDTF">2012-06-29T16:11:00Z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