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A7" w:rsidRPr="00ED52E1" w:rsidRDefault="00CE2EA7" w:rsidP="00CE2EA7">
      <w:pPr>
        <w:pStyle w:val="CK12ChapterTitle"/>
        <w:outlineLvl w:val="0"/>
      </w:pPr>
      <w:r>
        <w:t xml:space="preserve">Hydroelectric Power </w:t>
      </w:r>
      <w:proofErr w:type="spellStart"/>
      <w:r>
        <w:t>PreRead</w:t>
      </w:r>
      <w:proofErr w:type="spellEnd"/>
    </w:p>
    <w:p w:rsidR="00CE2EA7" w:rsidRDefault="00CE2EA7" w:rsidP="00CE2EA7">
      <w:pPr>
        <w:pStyle w:val="CK12SectionTitle"/>
        <w:outlineLvl w:val="0"/>
      </w:pPr>
      <w:r>
        <w:t>Objective</w:t>
      </w:r>
    </w:p>
    <w:p w:rsidR="00CE2EA7" w:rsidRPr="006F67BA" w:rsidRDefault="00CE2EA7" w:rsidP="00CE2EA7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build and enhance understanding of the relationships between key words and to practice useful skills for designing information architecture</w:t>
      </w:r>
      <w:r>
        <w:rPr>
          <w:color w:val="auto"/>
        </w:rPr>
        <w:t xml:space="preserve"> using the Card Sort strategy</w:t>
      </w:r>
      <w:r w:rsidRPr="00D00D58">
        <w:rPr>
          <w:color w:val="auto"/>
        </w:rPr>
        <w:t>.</w:t>
      </w:r>
      <w:proofErr w:type="gramEnd"/>
    </w:p>
    <w:p w:rsidR="00CE2EA7" w:rsidRDefault="00CE2EA7" w:rsidP="00CE2EA7">
      <w:pPr>
        <w:pStyle w:val="CK12SectionTitle"/>
        <w:outlineLvl w:val="0"/>
      </w:pPr>
      <w:r>
        <w:t>Instruction</w:t>
      </w:r>
    </w:p>
    <w:p w:rsidR="00CE2EA7" w:rsidRPr="004B274E" w:rsidRDefault="00CE2EA7" w:rsidP="00CE2EA7">
      <w:pPr>
        <w:pStyle w:val="CK12LessonBase"/>
      </w:pPr>
      <w:r w:rsidRPr="00D00D58">
        <w:rPr>
          <w:color w:val="auto"/>
        </w:rPr>
        <w:t xml:space="preserve">Provide a list of words to individuals or groups of students </w:t>
      </w:r>
      <w:r>
        <w:rPr>
          <w:color w:val="auto"/>
        </w:rPr>
        <w:t>on separate cards.  Students</w:t>
      </w:r>
      <w:r w:rsidRPr="00D00D58">
        <w:rPr>
          <w:color w:val="auto"/>
        </w:rPr>
        <w:t xml:space="preserve"> will sort and then categorize the words.  </w:t>
      </w:r>
      <w:r>
        <w:rPr>
          <w:color w:val="auto"/>
        </w:rPr>
        <w:t>In class a</w:t>
      </w:r>
      <w:r w:rsidRPr="00D00D58">
        <w:rPr>
          <w:color w:val="auto"/>
        </w:rPr>
        <w:t xml:space="preserve"> student from each group can present and explain their categorization to the class.</w:t>
      </w:r>
      <w:r>
        <w:rPr>
          <w:color w:val="auto"/>
        </w:rPr>
        <w:t xml:space="preserve">  Online students can chat with their peers using a chosen chat room.</w:t>
      </w:r>
    </w:p>
    <w:p w:rsidR="00CE2EA7" w:rsidRDefault="00CE2EA7" w:rsidP="00CE2EA7">
      <w:pPr>
        <w:pStyle w:val="CK12SectionTitle"/>
      </w:pPr>
      <w:r>
        <w:t>Activity</w:t>
      </w:r>
    </w:p>
    <w:p w:rsidR="00CE2EA7" w:rsidRPr="00830D5E" w:rsidRDefault="00CE2EA7" w:rsidP="00CE2EA7">
      <w:pPr>
        <w:pStyle w:val="CK12LessonBase"/>
        <w:outlineLvl w:val="0"/>
      </w:pPr>
      <w:r>
        <w:t xml:space="preserve">Sort the following words into categories of your choice.  Give each category a title.  </w:t>
      </w: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9"/>
        <w:gridCol w:w="2169"/>
        <w:gridCol w:w="2169"/>
        <w:gridCol w:w="2169"/>
      </w:tblGrid>
      <w:tr w:rsidR="00CE2EA7" w:rsidTr="009448C4">
        <w:trPr>
          <w:trHeight w:val="968"/>
        </w:trPr>
        <w:tc>
          <w:tcPr>
            <w:tcW w:w="2169" w:type="dxa"/>
          </w:tcPr>
          <w:p w:rsidR="00CE2EA7" w:rsidRDefault="00CE2EA7" w:rsidP="00CE2EA7">
            <w:pPr>
              <w:pStyle w:val="CK12TableHeaderCell"/>
              <w:jc w:val="center"/>
            </w:pPr>
            <w:r>
              <w:t>Hydroelectric Power</w:t>
            </w:r>
          </w:p>
        </w:tc>
        <w:tc>
          <w:tcPr>
            <w:tcW w:w="2169" w:type="dxa"/>
          </w:tcPr>
          <w:p w:rsidR="00CE2EA7" w:rsidRDefault="00CE2EA7" w:rsidP="00CE2EA7">
            <w:pPr>
              <w:pStyle w:val="CK12TableHeaderCell"/>
              <w:jc w:val="center"/>
            </w:pPr>
            <w:r>
              <w:t>Delta</w:t>
            </w:r>
          </w:p>
        </w:tc>
        <w:tc>
          <w:tcPr>
            <w:tcW w:w="2169" w:type="dxa"/>
          </w:tcPr>
          <w:p w:rsidR="00CE2EA7" w:rsidRDefault="00CE2EA7" w:rsidP="00CE2EA7">
            <w:pPr>
              <w:pStyle w:val="CK12TableHeaderCell"/>
              <w:jc w:val="center"/>
            </w:pPr>
            <w:r>
              <w:t>Turbine</w:t>
            </w:r>
          </w:p>
        </w:tc>
        <w:tc>
          <w:tcPr>
            <w:tcW w:w="2169" w:type="dxa"/>
          </w:tcPr>
          <w:p w:rsidR="00CE2EA7" w:rsidRDefault="00CE2EA7" w:rsidP="00CE2EA7">
            <w:pPr>
              <w:pStyle w:val="CK12TableHeaderCell"/>
              <w:jc w:val="center"/>
            </w:pPr>
            <w:r>
              <w:t>Potential energy</w:t>
            </w:r>
          </w:p>
        </w:tc>
      </w:tr>
      <w:tr w:rsidR="00CE2EA7" w:rsidTr="009448C4">
        <w:trPr>
          <w:trHeight w:val="968"/>
        </w:trPr>
        <w:tc>
          <w:tcPr>
            <w:tcW w:w="2169" w:type="dxa"/>
          </w:tcPr>
          <w:p w:rsidR="00CE2EA7" w:rsidRDefault="00CE2EA7" w:rsidP="00CE2EA7">
            <w:pPr>
              <w:pStyle w:val="CK12TableHeaderCell"/>
              <w:jc w:val="center"/>
            </w:pPr>
            <w:r>
              <w:t>Silt</w:t>
            </w:r>
          </w:p>
        </w:tc>
        <w:tc>
          <w:tcPr>
            <w:tcW w:w="2169" w:type="dxa"/>
          </w:tcPr>
          <w:p w:rsidR="00CE2EA7" w:rsidRDefault="00CE2EA7" w:rsidP="00CE2EA7">
            <w:pPr>
              <w:pStyle w:val="CK12TableHeaderCell"/>
              <w:jc w:val="center"/>
            </w:pPr>
            <w:r>
              <w:t>Dam</w:t>
            </w:r>
          </w:p>
        </w:tc>
        <w:tc>
          <w:tcPr>
            <w:tcW w:w="2169" w:type="dxa"/>
          </w:tcPr>
          <w:p w:rsidR="00CE2EA7" w:rsidRDefault="00CE2EA7" w:rsidP="00CE2EA7">
            <w:pPr>
              <w:pStyle w:val="CK12TableHeaderCell"/>
              <w:jc w:val="center"/>
            </w:pPr>
            <w:r>
              <w:t>Reservoir</w:t>
            </w:r>
          </w:p>
        </w:tc>
        <w:tc>
          <w:tcPr>
            <w:tcW w:w="2169" w:type="dxa"/>
          </w:tcPr>
          <w:p w:rsidR="00CE2EA7" w:rsidRDefault="00CE2EA7" w:rsidP="00CE2EA7">
            <w:pPr>
              <w:pStyle w:val="CK12TableHeaderCell"/>
              <w:jc w:val="center"/>
            </w:pPr>
            <w:r>
              <w:t>Hydropower</w:t>
            </w:r>
          </w:p>
        </w:tc>
      </w:tr>
      <w:tr w:rsidR="00CE2EA7" w:rsidTr="009448C4">
        <w:trPr>
          <w:trHeight w:val="1009"/>
        </w:trPr>
        <w:tc>
          <w:tcPr>
            <w:tcW w:w="2169" w:type="dxa"/>
          </w:tcPr>
          <w:p w:rsidR="00CE2EA7" w:rsidRDefault="00CE2EA7" w:rsidP="00CE2EA7">
            <w:pPr>
              <w:pStyle w:val="CK12TableHeaderCell"/>
              <w:jc w:val="center"/>
            </w:pPr>
            <w:r>
              <w:t>Renewable energy</w:t>
            </w:r>
          </w:p>
        </w:tc>
        <w:tc>
          <w:tcPr>
            <w:tcW w:w="2169" w:type="dxa"/>
          </w:tcPr>
          <w:p w:rsidR="00CE2EA7" w:rsidRDefault="00CE2EA7" w:rsidP="00CE2EA7">
            <w:pPr>
              <w:pStyle w:val="CK12TableHeaderCell"/>
              <w:jc w:val="center"/>
            </w:pPr>
            <w:r>
              <w:t>Generator</w:t>
            </w:r>
          </w:p>
        </w:tc>
        <w:tc>
          <w:tcPr>
            <w:tcW w:w="2169" w:type="dxa"/>
          </w:tcPr>
          <w:p w:rsidR="00CE2EA7" w:rsidRDefault="00CE2EA7" w:rsidP="00CE2EA7">
            <w:pPr>
              <w:pStyle w:val="CK12TableHeaderCell"/>
              <w:jc w:val="center"/>
            </w:pPr>
            <w:r>
              <w:t>Kinetic Energy</w:t>
            </w:r>
          </w:p>
        </w:tc>
        <w:tc>
          <w:tcPr>
            <w:tcW w:w="2169" w:type="dxa"/>
          </w:tcPr>
          <w:p w:rsidR="00CE2EA7" w:rsidRDefault="00CE2EA7" w:rsidP="00CE2EA7">
            <w:pPr>
              <w:pStyle w:val="CK12TableHeaderCell"/>
              <w:jc w:val="center"/>
            </w:pPr>
            <w:r>
              <w:t>Ecosystem</w:t>
            </w:r>
          </w:p>
        </w:tc>
      </w:tr>
    </w:tbl>
    <w:p w:rsidR="00CE2EA7" w:rsidRDefault="00CE2EA7" w:rsidP="00CE2EA7">
      <w:pPr>
        <w:pStyle w:val="CK12SectionTitle"/>
        <w:outlineLvl w:val="0"/>
      </w:pPr>
    </w:p>
    <w:sectPr w:rsidR="00CE2EA7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E2EA7"/>
    <w:rsid w:val="003917E3"/>
    <w:rsid w:val="005A7EE7"/>
    <w:rsid w:val="0064700D"/>
    <w:rsid w:val="00693AFC"/>
    <w:rsid w:val="008F233D"/>
    <w:rsid w:val="00CE2EA7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EA7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CE2EA7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CE2EA7"/>
    <w:rPr>
      <w:rFonts w:ascii="Tahoma"/>
    </w:rPr>
  </w:style>
  <w:style w:type="paragraph" w:customStyle="1" w:styleId="CK12SubsectionTitle">
    <w:name w:val="CK12SubsectionTitle"/>
    <w:basedOn w:val="Normal"/>
    <w:next w:val="CK12LessonBase"/>
    <w:qFormat/>
    <w:rsid w:val="00CE2EA7"/>
    <w:pPr>
      <w:keepNext/>
    </w:pPr>
    <w:rPr>
      <w:rFonts w:ascii="Tahom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E2EA7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CE2EA7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CE2EA7"/>
    <w:rPr>
      <w:rFonts w:ascii="Tahoma"/>
      <w:color w:val="000000"/>
    </w:rPr>
  </w:style>
  <w:style w:type="table" w:styleId="TableGrid">
    <w:name w:val="Table Grid"/>
    <w:basedOn w:val="TableNormal"/>
    <w:uiPriority w:val="59"/>
    <w:rsid w:val="00CE2EA7"/>
    <w:rPr>
      <w:rFonts w:asciiTheme="minorHAnsi" w:eastAsiaTheme="minorEastAsia" w:hAnsiTheme="minorHAnsi" w:cstheme="minorBidi"/>
      <w:color w:val="auto"/>
      <w:sz w:val="22"/>
      <w:szCs w:val="22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E2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A7"/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CE2E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2012-08-15T18:01:00Z</dcterms:created>
  <dcterms:modified xsi:type="dcterms:W3CDTF">2012-08-15T18:01:00Z</dcterms:modified>
</cp:coreProperties>
</file>