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D5" w:rsidRPr="001550D2" w:rsidRDefault="00EC7F8F" w:rsidP="001550D2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Universe </w:t>
      </w:r>
      <w:proofErr w:type="spellStart"/>
      <w:r w:rsidR="00CA320F">
        <w:t>Post</w:t>
      </w:r>
      <w:r w:rsidR="0010411E">
        <w:t>Read</w:t>
      </w:r>
      <w:proofErr w:type="spellEnd"/>
    </w:p>
    <w:p w:rsidR="001550D2" w:rsidRDefault="001550D2" w:rsidP="001550D2">
      <w:pPr>
        <w:pStyle w:val="CK12SectionTitle"/>
        <w:outlineLvl w:val="0"/>
      </w:pPr>
      <w:r>
        <w:t>Objective</w:t>
      </w:r>
    </w:p>
    <w:p w:rsidR="001550D2" w:rsidRDefault="001550D2" w:rsidP="001550D2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833ED5" w:rsidRPr="00805179" w:rsidRDefault="00833ED5" w:rsidP="001550D2">
      <w:pPr>
        <w:pStyle w:val="CK12LessonBase"/>
      </w:pPr>
    </w:p>
    <w:p w:rsidR="001550D2" w:rsidRDefault="001550D2" w:rsidP="001550D2">
      <w:pPr>
        <w:pStyle w:val="CK12SectionTitle"/>
        <w:outlineLvl w:val="0"/>
      </w:pPr>
      <w:r>
        <w:t>Instruction</w:t>
      </w:r>
    </w:p>
    <w:p w:rsidR="00833ED5" w:rsidRDefault="001550D2" w:rsidP="001550D2">
      <w:pPr>
        <w:pStyle w:val="CK12LessonBase"/>
        <w:rPr>
          <w:i/>
          <w:iCs/>
          <w:color w:val="FF0000"/>
        </w:rPr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</w:t>
      </w:r>
      <w:r w:rsidR="00833ED5">
        <w:t>t.</w:t>
      </w:r>
      <w:r w:rsidR="00833ED5" w:rsidRPr="00833ED5">
        <w:rPr>
          <w:i/>
          <w:iCs/>
          <w:color w:val="FF0000"/>
        </w:rPr>
        <w:t xml:space="preserve"> </w:t>
      </w:r>
    </w:p>
    <w:p w:rsidR="00833ED5" w:rsidRDefault="00833ED5" w:rsidP="001550D2">
      <w:pPr>
        <w:pStyle w:val="CK12LessonBase"/>
      </w:pPr>
      <w:r>
        <w:rPr>
          <w:i/>
          <w:iCs/>
          <w:color w:val="FF0000"/>
        </w:rPr>
        <w:t>Prior completion of this concept</w:t>
      </w:r>
      <w:r>
        <w:rPr>
          <w:rFonts w:ascii="Calibri" w:hAnsi="Calibri"/>
          <w:i/>
          <w:iCs/>
          <w:color w:val="FF0000"/>
        </w:rPr>
        <w:t>’</w:t>
      </w:r>
      <w:r>
        <w:rPr>
          <w:i/>
          <w:iCs/>
          <w:color w:val="FF0000"/>
        </w:rPr>
        <w:t xml:space="preserve">s </w:t>
      </w:r>
      <w:proofErr w:type="spellStart"/>
      <w:r>
        <w:rPr>
          <w:i/>
          <w:iCs/>
          <w:color w:val="FF0000"/>
        </w:rPr>
        <w:t>PreRead</w:t>
      </w:r>
      <w:proofErr w:type="spellEnd"/>
      <w:r>
        <w:rPr>
          <w:i/>
          <w:iCs/>
          <w:color w:val="FF0000"/>
        </w:rPr>
        <w:t xml:space="preserve"> activity is required for this resource.</w:t>
      </w:r>
      <w:r>
        <w:t xml:space="preserve"> </w:t>
      </w:r>
    </w:p>
    <w:p w:rsidR="00833ED5" w:rsidRDefault="001550D2" w:rsidP="001550D2">
      <w:pPr>
        <w:pStyle w:val="CK12LessonBase"/>
        <w:rPr>
          <w:i/>
          <w:iCs/>
          <w:color w:val="FF0000"/>
        </w:rPr>
      </w:pPr>
      <w:r w:rsidRPr="001550D2">
        <w:rPr>
          <w:i/>
          <w:iCs/>
          <w:color w:val="FF0000"/>
        </w:rPr>
        <w:t xml:space="preserve"> </w:t>
      </w:r>
    </w:p>
    <w:p w:rsidR="001550D2" w:rsidRDefault="001550D2" w:rsidP="001550D2">
      <w:pPr>
        <w:pStyle w:val="CK12SectionTitle"/>
        <w:outlineLvl w:val="0"/>
      </w:pPr>
      <w:r>
        <w:t xml:space="preserve">Activity </w:t>
      </w:r>
    </w:p>
    <w:p w:rsidR="001550D2" w:rsidRDefault="001550D2" w:rsidP="001550D2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1550D2" w:rsidRPr="000360DA" w:rsidRDefault="001550D2" w:rsidP="001550D2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W w:w="5129" w:type="pct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  <w:gridCol w:w="26"/>
      </w:tblGrid>
      <w:tr w:rsidR="001550D2" w:rsidTr="00706102">
        <w:trPr>
          <w:tblHeader/>
        </w:trPr>
        <w:tc>
          <w:tcPr>
            <w:tcW w:w="0" w:type="auto"/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99" w:tblpY="319"/>
              <w:tblOverlap w:val="never"/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97"/>
              <w:gridCol w:w="3288"/>
              <w:gridCol w:w="3240"/>
            </w:tblGrid>
            <w:tr w:rsidR="001550D2" w:rsidRPr="00255782" w:rsidTr="00706102">
              <w:trPr>
                <w:trHeight w:val="198"/>
              </w:trPr>
              <w:tc>
                <w:tcPr>
                  <w:tcW w:w="3097" w:type="dxa"/>
                  <w:shd w:val="clear" w:color="auto" w:fill="9BBB59" w:themeFill="accent3"/>
                </w:tcPr>
                <w:p w:rsidR="001550D2" w:rsidRDefault="001550D2" w:rsidP="00706102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K</w:t>
                  </w:r>
                </w:p>
                <w:p w:rsidR="001550D2" w:rsidRPr="00000E06" w:rsidRDefault="001550D2" w:rsidP="00706102">
                  <w:pPr>
                    <w:pStyle w:val="CK12LessonBase"/>
                    <w:jc w:val="center"/>
                  </w:pPr>
                  <w:r w:rsidRPr="00B16173">
                    <w:t>What do you already know?</w:t>
                  </w:r>
                </w:p>
              </w:tc>
              <w:tc>
                <w:tcPr>
                  <w:tcW w:w="3288" w:type="dxa"/>
                  <w:shd w:val="clear" w:color="auto" w:fill="9BBB59" w:themeFill="accent3"/>
                </w:tcPr>
                <w:p w:rsidR="001550D2" w:rsidRDefault="001550D2" w:rsidP="00706102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W</w:t>
                  </w:r>
                </w:p>
                <w:p w:rsidR="001550D2" w:rsidRPr="00000E06" w:rsidRDefault="001550D2" w:rsidP="00706102">
                  <w:pPr>
                    <w:pStyle w:val="CK12LessonBase"/>
                    <w:jc w:val="center"/>
                  </w:pPr>
                  <w:r w:rsidRPr="00B16173">
                    <w:t>What do you want to learn?</w:t>
                  </w:r>
                </w:p>
              </w:tc>
              <w:tc>
                <w:tcPr>
                  <w:tcW w:w="3240" w:type="dxa"/>
                  <w:shd w:val="clear" w:color="auto" w:fill="9BBB59" w:themeFill="accent3"/>
                </w:tcPr>
                <w:p w:rsidR="001550D2" w:rsidRDefault="001550D2" w:rsidP="00706102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L</w:t>
                  </w:r>
                </w:p>
                <w:p w:rsidR="001550D2" w:rsidRPr="00000E06" w:rsidRDefault="001550D2" w:rsidP="00706102">
                  <w:pPr>
                    <w:pStyle w:val="CK12LessonBase"/>
                    <w:jc w:val="center"/>
                  </w:pPr>
                  <w:r w:rsidRPr="00B16173">
                    <w:t>What have you learned?</w:t>
                  </w:r>
                </w:p>
              </w:tc>
            </w:tr>
            <w:tr w:rsidR="001550D2" w:rsidRPr="00B16173" w:rsidTr="00706102">
              <w:trPr>
                <w:trHeight w:val="1173"/>
              </w:trPr>
              <w:tc>
                <w:tcPr>
                  <w:tcW w:w="3097" w:type="dxa"/>
                </w:tcPr>
                <w:p w:rsidR="001550D2" w:rsidRDefault="001550D2" w:rsidP="00706102">
                  <w:pPr>
                    <w:pStyle w:val="CK12TableCell"/>
                  </w:pPr>
                </w:p>
                <w:p w:rsidR="001550D2" w:rsidRPr="00E573C4" w:rsidRDefault="001550D2" w:rsidP="00706102">
                  <w:pPr>
                    <w:pStyle w:val="CK12TableCell"/>
                  </w:pPr>
                </w:p>
              </w:tc>
              <w:tc>
                <w:tcPr>
                  <w:tcW w:w="3288" w:type="dxa"/>
                </w:tcPr>
                <w:p w:rsidR="001550D2" w:rsidRPr="00B16173" w:rsidRDefault="001550D2" w:rsidP="00706102">
                  <w:pPr>
                    <w:pStyle w:val="CK12TableCell"/>
                  </w:pPr>
                </w:p>
              </w:tc>
              <w:tc>
                <w:tcPr>
                  <w:tcW w:w="3240" w:type="dxa"/>
                </w:tcPr>
                <w:p w:rsidR="001550D2" w:rsidRPr="00B16173" w:rsidRDefault="001550D2" w:rsidP="00706102">
                  <w:pPr>
                    <w:pStyle w:val="CK12TableCell"/>
                  </w:pPr>
                </w:p>
              </w:tc>
            </w:tr>
          </w:tbl>
          <w:p w:rsidR="001550D2" w:rsidRDefault="001550D2" w:rsidP="00706102">
            <w:pPr>
              <w:pStyle w:val="CK12TableHeaderCell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1550D2" w:rsidRDefault="001550D2" w:rsidP="00706102">
            <w:pPr>
              <w:pStyle w:val="CK12TableHeaderCell"/>
              <w:jc w:val="center"/>
            </w:pPr>
          </w:p>
        </w:tc>
      </w:tr>
    </w:tbl>
    <w:p w:rsidR="001550D2" w:rsidRDefault="001550D2" w:rsidP="001550D2">
      <w:pPr>
        <w:pStyle w:val="CK12SectionTitle"/>
      </w:pPr>
      <w:bookmarkStart w:id="0" w:name="_GoBack"/>
      <w:bookmarkEnd w:id="0"/>
    </w:p>
    <w:sectPr w:rsidR="001550D2" w:rsidSect="009A19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77" w:rsidRDefault="001C6877" w:rsidP="002C69F4">
      <w:pPr>
        <w:spacing w:after="0" w:line="240" w:lineRule="auto"/>
      </w:pPr>
      <w:r>
        <w:separator/>
      </w:r>
    </w:p>
  </w:endnote>
  <w:endnote w:type="continuationSeparator" w:id="0">
    <w:p w:rsidR="001C6877" w:rsidRDefault="001C687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0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77" w:rsidRDefault="001C6877" w:rsidP="002C69F4">
      <w:pPr>
        <w:spacing w:after="0" w:line="240" w:lineRule="auto"/>
      </w:pPr>
      <w:r>
        <w:separator/>
      </w:r>
    </w:p>
  </w:footnote>
  <w:footnote w:type="continuationSeparator" w:id="0">
    <w:p w:rsidR="001C6877" w:rsidRDefault="001C687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550D2"/>
    <w:rsid w:val="0016140A"/>
    <w:rsid w:val="00172BA1"/>
    <w:rsid w:val="00194CD4"/>
    <w:rsid w:val="001B25C0"/>
    <w:rsid w:val="001B26B7"/>
    <w:rsid w:val="001B2765"/>
    <w:rsid w:val="001C04CA"/>
    <w:rsid w:val="001C6877"/>
    <w:rsid w:val="001E09C3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7100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5E77A9"/>
    <w:rsid w:val="00603A5D"/>
    <w:rsid w:val="006123C4"/>
    <w:rsid w:val="00617F48"/>
    <w:rsid w:val="00646EA6"/>
    <w:rsid w:val="00656EAC"/>
    <w:rsid w:val="0068757A"/>
    <w:rsid w:val="006A3C5F"/>
    <w:rsid w:val="006D7D24"/>
    <w:rsid w:val="006E4118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16C3D"/>
    <w:rsid w:val="00833ED5"/>
    <w:rsid w:val="00835056"/>
    <w:rsid w:val="00882C4C"/>
    <w:rsid w:val="00892B05"/>
    <w:rsid w:val="008B7F36"/>
    <w:rsid w:val="008C6F5F"/>
    <w:rsid w:val="008F1C57"/>
    <w:rsid w:val="008F62B8"/>
    <w:rsid w:val="009A09B2"/>
    <w:rsid w:val="009A19F8"/>
    <w:rsid w:val="00A21E85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B38D5"/>
    <w:rsid w:val="00BC7C4D"/>
    <w:rsid w:val="00C10250"/>
    <w:rsid w:val="00C1337F"/>
    <w:rsid w:val="00C91E65"/>
    <w:rsid w:val="00C97A47"/>
    <w:rsid w:val="00CA320F"/>
    <w:rsid w:val="00CA67CD"/>
    <w:rsid w:val="00CD4E58"/>
    <w:rsid w:val="00CF476D"/>
    <w:rsid w:val="00D23168"/>
    <w:rsid w:val="00D4201C"/>
    <w:rsid w:val="00D74CD6"/>
    <w:rsid w:val="00E23580"/>
    <w:rsid w:val="00E3022C"/>
    <w:rsid w:val="00E34671"/>
    <w:rsid w:val="00E40CD6"/>
    <w:rsid w:val="00E440C4"/>
    <w:rsid w:val="00E443D6"/>
    <w:rsid w:val="00E52F56"/>
    <w:rsid w:val="00E612B2"/>
    <w:rsid w:val="00E8742D"/>
    <w:rsid w:val="00E96F18"/>
    <w:rsid w:val="00E9772A"/>
    <w:rsid w:val="00EA06C3"/>
    <w:rsid w:val="00EB0D91"/>
    <w:rsid w:val="00EC7F8F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2012-08-11T15:54:00Z</dcterms:created>
  <dcterms:modified xsi:type="dcterms:W3CDTF">2012-08-11T15:56:00Z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